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06F" w:rsidRDefault="00572383" w:rsidP="005F041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70414">
        <w:rPr>
          <w:rFonts w:ascii="Times New Roman" w:hAnsi="Times New Roman" w:cs="Times New Roman"/>
          <w:b/>
          <w:sz w:val="24"/>
          <w:szCs w:val="24"/>
        </w:rPr>
        <w:t>Информация о количестве субъектов малого и среднего предпринимательства п</w:t>
      </w:r>
      <w:r w:rsidR="007A5227">
        <w:rPr>
          <w:rFonts w:ascii="Times New Roman" w:hAnsi="Times New Roman" w:cs="Times New Roman"/>
          <w:b/>
          <w:sz w:val="24"/>
          <w:szCs w:val="24"/>
        </w:rPr>
        <w:t>о видам ОКВЭД на 01.01.202</w:t>
      </w:r>
      <w:r w:rsidR="005F0412">
        <w:rPr>
          <w:rFonts w:ascii="Times New Roman" w:hAnsi="Times New Roman" w:cs="Times New Roman"/>
          <w:b/>
          <w:sz w:val="24"/>
          <w:szCs w:val="24"/>
        </w:rPr>
        <w:t xml:space="preserve">3года зарегистрированных на территории Большеберезниковского муниципального района 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572383" w:rsidRPr="00170414" w:rsidTr="00C80D1B">
        <w:tc>
          <w:tcPr>
            <w:tcW w:w="2392" w:type="dxa"/>
            <w:vMerge w:val="restart"/>
          </w:tcPr>
          <w:bookmarkEnd w:id="0"/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иды экономической деятельности по ОКВЭД</w:t>
            </w:r>
          </w:p>
        </w:tc>
        <w:tc>
          <w:tcPr>
            <w:tcW w:w="7179" w:type="dxa"/>
            <w:gridSpan w:val="3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Количество субъектов МСП, ед.</w:t>
            </w:r>
          </w:p>
        </w:tc>
      </w:tr>
      <w:tr w:rsidR="00572383" w:rsidRPr="00170414" w:rsidTr="008C2B23">
        <w:tc>
          <w:tcPr>
            <w:tcW w:w="2392" w:type="dxa"/>
            <w:vMerge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vMerge w:val="restart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786" w:type="dxa"/>
            <w:gridSpan w:val="2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из них:</w:t>
            </w:r>
          </w:p>
        </w:tc>
      </w:tr>
      <w:tr w:rsidR="00572383" w:rsidRPr="00170414" w:rsidTr="00572383">
        <w:tc>
          <w:tcPr>
            <w:tcW w:w="2392" w:type="dxa"/>
            <w:vMerge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vMerge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Индивидуальные предприниматели</w:t>
            </w:r>
          </w:p>
        </w:tc>
      </w:tr>
      <w:tr w:rsidR="00572383" w:rsidRPr="00170414" w:rsidTr="00572383">
        <w:tc>
          <w:tcPr>
            <w:tcW w:w="2392" w:type="dxa"/>
            <w:shd w:val="clear" w:color="auto" w:fill="C4BC96" w:themeFill="background2" w:themeFillShade="BF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0414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2393" w:type="dxa"/>
            <w:shd w:val="clear" w:color="auto" w:fill="C4BC96" w:themeFill="background2" w:themeFillShade="BF"/>
          </w:tcPr>
          <w:p w:rsidR="00572383" w:rsidRPr="00170414" w:rsidRDefault="0064187C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231</w:t>
            </w:r>
          </w:p>
        </w:tc>
        <w:tc>
          <w:tcPr>
            <w:tcW w:w="2393" w:type="dxa"/>
            <w:shd w:val="clear" w:color="auto" w:fill="C4BC96" w:themeFill="background2" w:themeFillShade="BF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2393" w:type="dxa"/>
            <w:shd w:val="clear" w:color="auto" w:fill="C4BC96" w:themeFill="background2" w:themeFillShade="BF"/>
          </w:tcPr>
          <w:p w:rsidR="00572383" w:rsidRPr="00170414" w:rsidRDefault="00C97A66" w:rsidP="00C97A6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190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Сельское, лесное хозяйство, охота, рыболовство и рыбоводство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Обрабатывающие производства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Транспортировка и хранение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гостиниц и предприятий общественного питания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информации и связи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по операциям с недвижимым имуществом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профессиональная, научная и техническая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572383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Деятельность в области здравоохранения и социальных услуг</w:t>
            </w:r>
          </w:p>
        </w:tc>
        <w:tc>
          <w:tcPr>
            <w:tcW w:w="2393" w:type="dxa"/>
          </w:tcPr>
          <w:p w:rsidR="00572383" w:rsidRPr="00170414" w:rsidRDefault="005F0412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72383" w:rsidRPr="00170414" w:rsidTr="00572383">
        <w:tc>
          <w:tcPr>
            <w:tcW w:w="2392" w:type="dxa"/>
          </w:tcPr>
          <w:p w:rsidR="00572383" w:rsidRPr="00170414" w:rsidRDefault="00170414" w:rsidP="00572383">
            <w:pPr>
              <w:jc w:val="center"/>
              <w:rPr>
                <w:rFonts w:ascii="Times New Roman" w:hAnsi="Times New Roman" w:cs="Times New Roman"/>
              </w:rPr>
            </w:pPr>
            <w:r w:rsidRPr="00170414">
              <w:rPr>
                <w:rFonts w:ascii="Times New Roman" w:hAnsi="Times New Roman" w:cs="Times New Roman"/>
              </w:rPr>
              <w:t>Предоставление прочих видов услуг</w:t>
            </w:r>
          </w:p>
        </w:tc>
        <w:tc>
          <w:tcPr>
            <w:tcW w:w="2393" w:type="dxa"/>
          </w:tcPr>
          <w:p w:rsidR="00572383" w:rsidRPr="00170414" w:rsidRDefault="005F0412" w:rsidP="00641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4187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</w:tcPr>
          <w:p w:rsidR="00572383" w:rsidRPr="00170414" w:rsidRDefault="00C97A66" w:rsidP="005723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</w:tbl>
    <w:p w:rsidR="00572383" w:rsidRPr="00170414" w:rsidRDefault="00572383" w:rsidP="00572383">
      <w:pPr>
        <w:jc w:val="center"/>
        <w:rPr>
          <w:rFonts w:ascii="Times New Roman" w:hAnsi="Times New Roman" w:cs="Times New Roman"/>
        </w:rPr>
      </w:pPr>
    </w:p>
    <w:sectPr w:rsidR="00572383" w:rsidRPr="00170414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B455F"/>
    <w:multiLevelType w:val="hybridMultilevel"/>
    <w:tmpl w:val="634E1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C77D6C"/>
    <w:rsid w:val="00143506"/>
    <w:rsid w:val="00170414"/>
    <w:rsid w:val="001C3329"/>
    <w:rsid w:val="003C206F"/>
    <w:rsid w:val="00572383"/>
    <w:rsid w:val="005F0412"/>
    <w:rsid w:val="0064187C"/>
    <w:rsid w:val="00780EA5"/>
    <w:rsid w:val="007A5227"/>
    <w:rsid w:val="007B4B1A"/>
    <w:rsid w:val="00BC206F"/>
    <w:rsid w:val="00C63CA3"/>
    <w:rsid w:val="00C77D6C"/>
    <w:rsid w:val="00C97A66"/>
    <w:rsid w:val="00CF731D"/>
    <w:rsid w:val="00D37E13"/>
    <w:rsid w:val="00FF4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6C"/>
    <w:pPr>
      <w:ind w:left="720"/>
      <w:contextualSpacing/>
    </w:pPr>
  </w:style>
  <w:style w:type="table" w:styleId="a4">
    <w:name w:val="Table Grid"/>
    <w:basedOn w:val="a1"/>
    <w:uiPriority w:val="59"/>
    <w:rsid w:val="00572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2023-03-20T11:44:00Z</dcterms:created>
  <dcterms:modified xsi:type="dcterms:W3CDTF">2023-03-20T13:30:00Z</dcterms:modified>
</cp:coreProperties>
</file>