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679" w:rsidRDefault="000C3679" w:rsidP="00B95429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Logo" style="position:absolute;left:0;text-align:left;margin-left:-67.05pt;margin-top:-18.45pt;width:84.75pt;height:70.5pt;z-index:-251658240;visibility:visible">
            <v:imagedata r:id="rId4" o:title=""/>
          </v:shape>
        </w:pict>
      </w:r>
    </w:p>
    <w:p w:rsidR="000C3679" w:rsidRDefault="000C3679" w:rsidP="00B95429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ПЕНСИОННЫЙ ФОНД ИНФОРМИРУЕТ</w:t>
      </w:r>
    </w:p>
    <w:p w:rsidR="000C3679" w:rsidRDefault="000C3679" w:rsidP="00B95429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C3679" w:rsidRPr="00AE7739" w:rsidRDefault="000C3679" w:rsidP="00B95429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 1 февраля трудовые пенсии выро</w:t>
      </w:r>
      <w:r w:rsidRPr="00AE7739">
        <w:rPr>
          <w:b/>
          <w:bCs/>
          <w:color w:val="000000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ли</w:t>
      </w:r>
      <w:r w:rsidRPr="00AE7739">
        <w:rPr>
          <w:b/>
          <w:bCs/>
          <w:color w:val="000000"/>
          <w:sz w:val="28"/>
          <w:szCs w:val="28"/>
        </w:rPr>
        <w:t xml:space="preserve"> на 6,5</w:t>
      </w:r>
      <w:r>
        <w:rPr>
          <w:b/>
          <w:bCs/>
          <w:color w:val="000000"/>
          <w:sz w:val="28"/>
          <w:szCs w:val="28"/>
        </w:rPr>
        <w:t xml:space="preserve"> процентов.</w:t>
      </w:r>
    </w:p>
    <w:p w:rsidR="000C3679" w:rsidRDefault="000C3679" w:rsidP="00182F39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</w:p>
    <w:p w:rsidR="000C3679" w:rsidRPr="00182F39" w:rsidRDefault="000C3679" w:rsidP="00182F39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182F39">
        <w:rPr>
          <w:color w:val="000000"/>
          <w:sz w:val="28"/>
          <w:szCs w:val="28"/>
        </w:rPr>
        <w:t xml:space="preserve">С 1 февраля 2014 года трудовые пенсии российских пенсионеров проиндексированы на 6,5 процента исходя из роста потребительских цен за 2013 год. </w:t>
      </w:r>
      <w:r w:rsidRPr="00182F39">
        <w:rPr>
          <w:sz w:val="28"/>
          <w:szCs w:val="28"/>
        </w:rPr>
        <w:t xml:space="preserve"> </w:t>
      </w:r>
      <w:r>
        <w:rPr>
          <w:sz w:val="28"/>
          <w:szCs w:val="28"/>
        </w:rPr>
        <w:t>Индексации</w:t>
      </w:r>
      <w:r w:rsidRPr="00182F39">
        <w:rPr>
          <w:sz w:val="28"/>
          <w:szCs w:val="28"/>
        </w:rPr>
        <w:t xml:space="preserve"> подлеж</w:t>
      </w:r>
      <w:r>
        <w:rPr>
          <w:sz w:val="28"/>
          <w:szCs w:val="28"/>
        </w:rPr>
        <w:t>ит</w:t>
      </w:r>
      <w:r w:rsidRPr="00182F39">
        <w:rPr>
          <w:sz w:val="28"/>
          <w:szCs w:val="28"/>
        </w:rPr>
        <w:t xml:space="preserve"> весь размер страховой пенсии. Сумма увеличения у каждого индивидуальн</w:t>
      </w:r>
      <w:r>
        <w:rPr>
          <w:sz w:val="28"/>
          <w:szCs w:val="28"/>
        </w:rPr>
        <w:t>а</w:t>
      </w:r>
      <w:r w:rsidRPr="00182F39">
        <w:rPr>
          <w:sz w:val="28"/>
          <w:szCs w:val="28"/>
        </w:rPr>
        <w:t>, в зависимости от размера пенсий. После февральской индексации с</w:t>
      </w:r>
      <w:r w:rsidRPr="00182F39">
        <w:rPr>
          <w:color w:val="000000"/>
          <w:sz w:val="28"/>
          <w:szCs w:val="28"/>
        </w:rPr>
        <w:t xml:space="preserve">редний размер </w:t>
      </w:r>
      <w:r>
        <w:rPr>
          <w:color w:val="000000"/>
          <w:sz w:val="28"/>
          <w:szCs w:val="28"/>
        </w:rPr>
        <w:t xml:space="preserve"> пенсии в республике составил 9 тысяч 510 рублей,  в нашем районе 8 749 руб.51 коп, а у получателей трудовой пенсии по старости (их в Мордовии  205 тысяч,</w:t>
      </w:r>
      <w:r w:rsidRPr="00570FA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нашем районе -4641 человек,) средний размер 10 тысяч 132 рубля</w:t>
      </w:r>
      <w:r w:rsidRPr="00182F39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, в нашем районе -8993 руб.25 руб. Средняя прибавка в районе с 01.02.2014 г составила 531руб. 59 руб.</w:t>
      </w:r>
    </w:p>
    <w:p w:rsidR="000C3679" w:rsidRPr="00182F39" w:rsidRDefault="000C3679" w:rsidP="00182F39">
      <w:pPr>
        <w:ind w:firstLine="567"/>
        <w:jc w:val="both"/>
        <w:rPr>
          <w:sz w:val="28"/>
          <w:szCs w:val="28"/>
        </w:rPr>
      </w:pPr>
      <w:r w:rsidRPr="00182F39">
        <w:rPr>
          <w:color w:val="000000"/>
          <w:sz w:val="28"/>
          <w:szCs w:val="28"/>
        </w:rPr>
        <w:t>Что касается дальнейшего роста пенсий в течение 2014 года, то с 1 апреля ожидается дополнительное увеличение трудовых пенсий с учетом индекса роста доходов ПФР в расчете на одного пенсионера за 2013 год и индексация социальных пенсий с учетом темпов роста прожиточного минимума пенсионера в России за прошедший год.</w:t>
      </w:r>
      <w:r w:rsidRPr="00182F39">
        <w:rPr>
          <w:sz w:val="28"/>
          <w:szCs w:val="28"/>
        </w:rPr>
        <w:t xml:space="preserve"> Ориентировочно социальные пенсии вырастут на 17,6 %.</w:t>
      </w:r>
    </w:p>
    <w:p w:rsidR="000C3679" w:rsidRPr="00182F39" w:rsidRDefault="000C3679" w:rsidP="00182F39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791B5F">
        <w:rPr>
          <w:sz w:val="28"/>
          <w:szCs w:val="28"/>
        </w:rPr>
        <w:t>С 1 августа будет произведена корректировка трудовых пенсий работающим пенсионерам.</w:t>
      </w:r>
    </w:p>
    <w:p w:rsidR="000C3679" w:rsidRPr="00182F39" w:rsidRDefault="000C3679" w:rsidP="00182F39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182F39">
        <w:rPr>
          <w:color w:val="000000"/>
          <w:sz w:val="28"/>
          <w:szCs w:val="28"/>
        </w:rPr>
        <w:t>При этом в течение года минимальный уровень пенсионного обеспечения россиян будет по-прежнему не ниже прожиточного минимума пенсионера в регионе, где он проживает. Если размер пенсии вкупе с другими причитающимися неработающему пенсионеру выплатами будет ниже прожиточного минимума, то ему будет установлена социальная доплата.</w:t>
      </w:r>
    </w:p>
    <w:p w:rsidR="000C3679" w:rsidRPr="00182F39" w:rsidRDefault="000C3679" w:rsidP="00182F39">
      <w:pPr>
        <w:jc w:val="both"/>
        <w:rPr>
          <w:sz w:val="28"/>
          <w:szCs w:val="28"/>
        </w:rPr>
      </w:pPr>
    </w:p>
    <w:p w:rsidR="000C3679" w:rsidRDefault="000C3679"/>
    <w:p w:rsidR="000C3679" w:rsidRDefault="000C3679"/>
    <w:sectPr w:rsidR="000C3679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19EA"/>
    <w:rsid w:val="00022DED"/>
    <w:rsid w:val="00023C97"/>
    <w:rsid w:val="00024ED7"/>
    <w:rsid w:val="00032641"/>
    <w:rsid w:val="00055780"/>
    <w:rsid w:val="000C3679"/>
    <w:rsid w:val="000E616D"/>
    <w:rsid w:val="001463D2"/>
    <w:rsid w:val="00146F77"/>
    <w:rsid w:val="00171025"/>
    <w:rsid w:val="00182F39"/>
    <w:rsid w:val="00195F93"/>
    <w:rsid w:val="001A367C"/>
    <w:rsid w:val="001B7BFA"/>
    <w:rsid w:val="001C1273"/>
    <w:rsid w:val="001D31EB"/>
    <w:rsid w:val="001E5272"/>
    <w:rsid w:val="001F0618"/>
    <w:rsid w:val="00226DBE"/>
    <w:rsid w:val="00253540"/>
    <w:rsid w:val="002679C4"/>
    <w:rsid w:val="00270C88"/>
    <w:rsid w:val="00284C30"/>
    <w:rsid w:val="0029291E"/>
    <w:rsid w:val="002A0967"/>
    <w:rsid w:val="002C68D4"/>
    <w:rsid w:val="00315CE2"/>
    <w:rsid w:val="003171C6"/>
    <w:rsid w:val="00330478"/>
    <w:rsid w:val="00347082"/>
    <w:rsid w:val="003933AE"/>
    <w:rsid w:val="00394654"/>
    <w:rsid w:val="003C68F6"/>
    <w:rsid w:val="004030DD"/>
    <w:rsid w:val="00405989"/>
    <w:rsid w:val="0045713D"/>
    <w:rsid w:val="00472420"/>
    <w:rsid w:val="00486F3A"/>
    <w:rsid w:val="004A0D1F"/>
    <w:rsid w:val="004A2FC9"/>
    <w:rsid w:val="004C3014"/>
    <w:rsid w:val="00545528"/>
    <w:rsid w:val="00546C64"/>
    <w:rsid w:val="00557EB0"/>
    <w:rsid w:val="00570FA6"/>
    <w:rsid w:val="005B1CF5"/>
    <w:rsid w:val="005C2223"/>
    <w:rsid w:val="005D798A"/>
    <w:rsid w:val="00611CBE"/>
    <w:rsid w:val="0064683A"/>
    <w:rsid w:val="00666879"/>
    <w:rsid w:val="00682D64"/>
    <w:rsid w:val="006840BF"/>
    <w:rsid w:val="006C3893"/>
    <w:rsid w:val="006E0094"/>
    <w:rsid w:val="00730347"/>
    <w:rsid w:val="007805A2"/>
    <w:rsid w:val="00791B5F"/>
    <w:rsid w:val="007A0136"/>
    <w:rsid w:val="007A15BD"/>
    <w:rsid w:val="007B7712"/>
    <w:rsid w:val="007F5778"/>
    <w:rsid w:val="00831166"/>
    <w:rsid w:val="00854947"/>
    <w:rsid w:val="0086255B"/>
    <w:rsid w:val="008F7365"/>
    <w:rsid w:val="00977837"/>
    <w:rsid w:val="00987D8E"/>
    <w:rsid w:val="009B4C7A"/>
    <w:rsid w:val="009C116E"/>
    <w:rsid w:val="009C4A17"/>
    <w:rsid w:val="009D0DAF"/>
    <w:rsid w:val="00A219EA"/>
    <w:rsid w:val="00A25826"/>
    <w:rsid w:val="00A36829"/>
    <w:rsid w:val="00A465E1"/>
    <w:rsid w:val="00A50E51"/>
    <w:rsid w:val="00AD7FE5"/>
    <w:rsid w:val="00AE7739"/>
    <w:rsid w:val="00B165E3"/>
    <w:rsid w:val="00B16724"/>
    <w:rsid w:val="00B34982"/>
    <w:rsid w:val="00B43989"/>
    <w:rsid w:val="00B543B3"/>
    <w:rsid w:val="00B95429"/>
    <w:rsid w:val="00BE2E3E"/>
    <w:rsid w:val="00C0550C"/>
    <w:rsid w:val="00C5671F"/>
    <w:rsid w:val="00C70B0C"/>
    <w:rsid w:val="00C84C5C"/>
    <w:rsid w:val="00CA22B7"/>
    <w:rsid w:val="00D151FB"/>
    <w:rsid w:val="00D77B61"/>
    <w:rsid w:val="00D82ADA"/>
    <w:rsid w:val="00D86C19"/>
    <w:rsid w:val="00DE2BEF"/>
    <w:rsid w:val="00E070A3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9E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D31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D31E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224</Words>
  <Characters>1281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Анна</cp:lastModifiedBy>
  <cp:revision>3</cp:revision>
  <cp:lastPrinted>2014-02-11T06:34:00Z</cp:lastPrinted>
  <dcterms:created xsi:type="dcterms:W3CDTF">2014-02-11T06:39:00Z</dcterms:created>
  <dcterms:modified xsi:type="dcterms:W3CDTF">2014-02-20T09:59:00Z</dcterms:modified>
</cp:coreProperties>
</file>