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812" w:rsidRPr="0029276E" w:rsidRDefault="00216812" w:rsidP="0029276E">
      <w:pPr>
        <w:keepNext/>
        <w:tabs>
          <w:tab w:val="left" w:pos="264"/>
          <w:tab w:val="right" w:pos="97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216812" w:rsidRPr="0029276E" w:rsidRDefault="00216812" w:rsidP="0029276E">
      <w:pPr>
        <w:tabs>
          <w:tab w:val="left" w:pos="628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927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ИНФОРМАЦИОННОЕ  СООБЩЕНИЕ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9276E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>Организатор торгов (аукциона): Администрация  Большеберезниковского  муниципального района Республики Мордовия.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 В соответствии с постановлением администрации Большеберезниковского муниципального района от 05.02.2014 года №79  сообщает, что 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31 марта 2014 года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 час. 00 мин.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в здании администрации Большеберезниковского муниципального района расположенной  по адресу: с. Большие Березники, ул. Московская, 25  состоится открытый аукцион по составу участников и по форме подачи заявлений по продаже муниципального имущества: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- легковой автомобиль ВАЗ-21053, год изготовления: 2005, модель, № двигателя 2103, 8050467, шасси (рама) № н/о, кузов № 2031050, цвет темно-зелёный.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  Начальная цена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 2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875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(Двадцать </w:t>
      </w:r>
      <w:r>
        <w:rPr>
          <w:rFonts w:ascii="Times New Roman" w:hAnsi="Times New Roman" w:cs="Times New Roman"/>
          <w:sz w:val="24"/>
          <w:szCs w:val="24"/>
          <w:lang w:eastAsia="ru-RU"/>
        </w:rPr>
        <w:t>пять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тысяч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восемьсот семьдесят пять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) рублей 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00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копеек.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  Шаг аукциона 5% от начальной цены и составляет 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1 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293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дна тысяча </w:t>
      </w:r>
      <w:r>
        <w:rPr>
          <w:rFonts w:ascii="Times New Roman" w:hAnsi="Times New Roman" w:cs="Times New Roman"/>
          <w:sz w:val="24"/>
          <w:szCs w:val="24"/>
          <w:lang w:eastAsia="ru-RU"/>
        </w:rPr>
        <w:t>двести девяносто три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>) рубл</w:t>
      </w: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75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>копеек.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  Сумма задатка участника  10% от начальной цены и составляет  </w:t>
      </w:r>
      <w:r w:rsidRPr="001C596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2 587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ве тысячи </w:t>
      </w:r>
      <w:r>
        <w:rPr>
          <w:rFonts w:ascii="Times New Roman" w:hAnsi="Times New Roman" w:cs="Times New Roman"/>
          <w:sz w:val="24"/>
          <w:szCs w:val="24"/>
          <w:lang w:eastAsia="ru-RU"/>
        </w:rPr>
        <w:t>пятьсот восемьдесят семь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) рублей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копеек.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   Заявки на участие в аукционе принимаются организатором  аукциона  по адресу:   Республика Мордовия, Большеберезниковский район, село Большие Березники, улица Московская, д.25, тел. (883436)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>2-30-46, комитет по  управлению муниципальным  имуществом и земельным отношениям Администрации Большеберезниковского  муниципального района, ежедневно, кроме субботы и воскресенья и праздничных дней с 9 час. 00 мин. до 16 час. 00 мин. с 13 февраля 2014 года по 11 марта 2014 года.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   Организатор аукциона вправе принять решение об отказе в проведении аукциона в сроки, предусмотренные гражданским законодательством Российской Федерации, о чём он извещает участников аукциона не позднее 5 дней со дня принятия данного решения и возвращает в 3-дневный срок внесенные ими задатки.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  В аукционе могут участвовать физические и юридические лица, подавшие организатору аукциона заявку на участие в аукционе установленного образца в двух экземплярах с приложением следующих документов (для юр. лиц свидетельство о государственной регистрации; для физ. лиц - копии документов удостоверяющих личность) и обеспечивающие своевременное перечисление задатка в размере в соответствии с условиями договора о внесении задатка.</w:t>
      </w:r>
    </w:p>
    <w:p w:rsidR="00216812" w:rsidRPr="00D3163C" w:rsidRDefault="00216812" w:rsidP="0029276E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Реквизиты для перечисления задатка:</w:t>
      </w:r>
    </w:p>
    <w:p w:rsidR="00216812" w:rsidRPr="00D3163C" w:rsidRDefault="00216812" w:rsidP="0029276E">
      <w:pPr>
        <w:keepNext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Задаток должен поступить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р/с 40101810900000010002, БИК 048952001, КБК (код бюджетной классификации) 90011406013100000430, ОКТМО 89610405 с 13 февраля 2014 года по 11 марта 2014 г.</w:t>
      </w:r>
    </w:p>
    <w:p w:rsidR="00216812" w:rsidRPr="00D3163C" w:rsidRDefault="00216812" w:rsidP="0029276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>3 марта 2014 года  в 10 час. 00 мин. будет произведен  осмотр имущества на местности.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Дата рассмотрения заявок и документов  от  претендентов,  а также  определения участников аукциона  14 марта   2014 года   в 11 час. 00 мин.</w:t>
      </w:r>
    </w:p>
    <w:p w:rsidR="00216812" w:rsidRPr="00D3163C" w:rsidRDefault="00216812" w:rsidP="0029276E">
      <w:pPr>
        <w:tabs>
          <w:tab w:val="left" w:pos="6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Итоги   аукциона подводит комиссия по подведению итогов аукционов             31 марта 2014 года в 15 час. 00 мин. по адресу Продавца.</w:t>
      </w:r>
    </w:p>
    <w:p w:rsidR="00216812" w:rsidRPr="00D3163C" w:rsidRDefault="00216812" w:rsidP="00292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  Победителем аукциона признаётся участник, предложивший наиболее высокую цену. Предложения, содержащие цену ниже начальной цены продажи, не рассматриваются. Договор купли-продажи  заключается в течение пятнадцати рабочих  дней  с даты   подведения  итогов    аукциона.</w:t>
      </w:r>
    </w:p>
    <w:p w:rsidR="00216812" w:rsidRPr="00D3163C" w:rsidRDefault="00216812" w:rsidP="002927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>Условия аукциона: один заявитель имеет право подать только одну заявку на участие в аукционе.</w:t>
      </w:r>
    </w:p>
    <w:p w:rsidR="00216812" w:rsidRPr="00D3163C" w:rsidRDefault="00216812" w:rsidP="00292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   Оплата расходов на оформление перехода права собственности на имущество в результате его купли-продажи в полном  объёме  возлагается  на покупателя.</w:t>
      </w:r>
    </w:p>
    <w:p w:rsidR="00216812" w:rsidRPr="00D3163C" w:rsidRDefault="00216812" w:rsidP="0029276E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163C">
        <w:rPr>
          <w:rFonts w:ascii="Times New Roman" w:hAnsi="Times New Roman" w:cs="Times New Roman"/>
          <w:sz w:val="24"/>
          <w:szCs w:val="24"/>
          <w:lang w:eastAsia="ru-RU"/>
        </w:rPr>
        <w:t>С момента  начала приема заявок каждому претенденту предоставляется возможность ознакомления с дополнительной информацией (форма заявки, договор о задатке, подробная характеристика,  условия договора купли-продажи и т.д.) не нашедшей отражение в настоящем информационном сообщении в Комитете по управлению муниципальным имуществом и земельным отношениям администрации Большеберезниковского муниципального района  по адресу: Республика Мордовия Большеберезниковский район, село Большие Березники, ул.</w:t>
      </w:r>
      <w:r w:rsidRPr="00D3163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Московская, д.25, 1-й этаж каб. № 14,  тел. (883436)2-30-46 </w:t>
      </w:r>
      <w:r w:rsidRPr="00D3163C">
        <w:rPr>
          <w:rFonts w:ascii="Times New Roman" w:hAnsi="Times New Roman" w:cs="Times New Roman"/>
          <w:sz w:val="24"/>
          <w:szCs w:val="24"/>
          <w:lang w:eastAsia="ru-RU"/>
        </w:rPr>
        <w:t xml:space="preserve">и на официальном сайте торгов </w:t>
      </w:r>
      <w:hyperlink r:id="rId4" w:history="1">
        <w:r w:rsidRPr="00D3163C">
          <w:rPr>
            <w:rFonts w:ascii="Times New Roman" w:hAnsi="Times New Roman" w:cs="Times New Roman"/>
            <w:color w:val="1F639B"/>
            <w:sz w:val="24"/>
            <w:szCs w:val="24"/>
            <w:lang w:eastAsia="ru-RU"/>
          </w:rPr>
          <w:t>http://</w:t>
        </w:r>
        <w:r w:rsidRPr="00D3163C">
          <w:rPr>
            <w:rFonts w:ascii="Times New Roman" w:hAnsi="Times New Roman" w:cs="Times New Roman"/>
            <w:color w:val="1F639B"/>
            <w:sz w:val="24"/>
            <w:szCs w:val="24"/>
            <w:lang w:val="en-US" w:eastAsia="ru-RU"/>
          </w:rPr>
          <w:t>www</w:t>
        </w:r>
        <w:r w:rsidRPr="00D3163C">
          <w:rPr>
            <w:rFonts w:ascii="Times New Roman" w:hAnsi="Times New Roman" w:cs="Times New Roman"/>
            <w:color w:val="1F639B"/>
            <w:sz w:val="24"/>
            <w:szCs w:val="24"/>
            <w:lang w:eastAsia="ru-RU"/>
          </w:rPr>
          <w:t>.torgi.gov.ru</w:t>
        </w:r>
      </w:hyperlink>
    </w:p>
    <w:p w:rsidR="00216812" w:rsidRPr="00D3163C" w:rsidRDefault="00216812" w:rsidP="00292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16812" w:rsidRDefault="00216812">
      <w:pPr>
        <w:rPr>
          <w:rFonts w:ascii="Times New Roman" w:hAnsi="Times New Roman" w:cs="Times New Roman"/>
          <w:sz w:val="24"/>
          <w:szCs w:val="24"/>
        </w:rPr>
      </w:pPr>
    </w:p>
    <w:p w:rsidR="00216812" w:rsidRDefault="00216812">
      <w:pPr>
        <w:rPr>
          <w:rFonts w:ascii="Times New Roman" w:hAnsi="Times New Roman" w:cs="Times New Roman"/>
          <w:sz w:val="24"/>
          <w:szCs w:val="24"/>
        </w:rPr>
      </w:pPr>
    </w:p>
    <w:p w:rsidR="00216812" w:rsidRPr="00D3163C" w:rsidRDefault="00216812">
      <w:pPr>
        <w:rPr>
          <w:rFonts w:ascii="Times New Roman" w:hAnsi="Times New Roman" w:cs="Times New Roman"/>
          <w:sz w:val="24"/>
          <w:szCs w:val="24"/>
        </w:rPr>
      </w:pPr>
    </w:p>
    <w:sectPr w:rsidR="00216812" w:rsidRPr="00D3163C" w:rsidSect="00D3163C">
      <w:pgSz w:w="11906" w:h="16838"/>
      <w:pgMar w:top="719" w:right="650" w:bottom="709" w:left="13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76E"/>
    <w:rsid w:val="001646EC"/>
    <w:rsid w:val="001C5963"/>
    <w:rsid w:val="00216812"/>
    <w:rsid w:val="0029276E"/>
    <w:rsid w:val="002A5FD6"/>
    <w:rsid w:val="003470C0"/>
    <w:rsid w:val="004E49B5"/>
    <w:rsid w:val="00504F94"/>
    <w:rsid w:val="00554FDF"/>
    <w:rsid w:val="00582302"/>
    <w:rsid w:val="0069622B"/>
    <w:rsid w:val="007405C7"/>
    <w:rsid w:val="00852E2F"/>
    <w:rsid w:val="009A275D"/>
    <w:rsid w:val="00D3163C"/>
    <w:rsid w:val="00DC1843"/>
    <w:rsid w:val="00E014CE"/>
    <w:rsid w:val="00F3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9B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9276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9276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NoSpacing">
    <w:name w:val="No Spacing"/>
    <w:uiPriority w:val="99"/>
    <w:qFormat/>
    <w:rsid w:val="0029276E"/>
    <w:rPr>
      <w:rFonts w:eastAsia="Times New Roman" w:cs="Calibri"/>
      <w:lang w:eastAsia="en-US"/>
    </w:rPr>
  </w:style>
  <w:style w:type="character" w:styleId="Hyperlink">
    <w:name w:val="Hyperlink"/>
    <w:basedOn w:val="DefaultParagraphFont"/>
    <w:uiPriority w:val="99"/>
    <w:semiHidden/>
    <w:rsid w:val="0029276E"/>
    <w:rPr>
      <w:color w:val="1F639B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646</Words>
  <Characters>3688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Admin</dc:creator>
  <cp:keywords/>
  <dc:description/>
  <cp:lastModifiedBy>Анна</cp:lastModifiedBy>
  <cp:revision>3</cp:revision>
  <cp:lastPrinted>2014-02-10T11:10:00Z</cp:lastPrinted>
  <dcterms:created xsi:type="dcterms:W3CDTF">2014-03-04T11:10:00Z</dcterms:created>
  <dcterms:modified xsi:type="dcterms:W3CDTF">2014-03-04T11:48:00Z</dcterms:modified>
</cp:coreProperties>
</file>