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3FC" w:rsidRPr="00A51F7F" w:rsidRDefault="00C053FC" w:rsidP="00D874FA">
      <w:pPr>
        <w:jc w:val="center"/>
        <w:rPr>
          <w:b/>
          <w:bCs/>
          <w:color w:val="0070C0"/>
          <w:sz w:val="44"/>
          <w:szCs w:val="44"/>
        </w:rPr>
      </w:pPr>
      <w:r w:rsidRPr="00A51F7F">
        <w:rPr>
          <w:b/>
          <w:bCs/>
          <w:color w:val="0070C0"/>
          <w:sz w:val="44"/>
          <w:szCs w:val="44"/>
        </w:rPr>
        <w:t>Личный кабинет застрахованного лица</w:t>
      </w:r>
    </w:p>
    <w:p w:rsidR="00C053FC" w:rsidRPr="006B529E" w:rsidRDefault="00C053FC" w:rsidP="00D874FA">
      <w:pPr>
        <w:ind w:left="-567" w:right="-1" w:firstLine="567"/>
        <w:jc w:val="both"/>
        <w:rPr>
          <w:color w:val="000000"/>
          <w:sz w:val="26"/>
          <w:szCs w:val="26"/>
        </w:rPr>
      </w:pPr>
      <w:r w:rsidRPr="006B529E">
        <w:rPr>
          <w:color w:val="000000"/>
          <w:sz w:val="26"/>
          <w:szCs w:val="26"/>
        </w:rPr>
        <w:t>Пенсионным фондом России разработан новый вид услуги по информированию граждан о новых условиях формирования и реализации пенсионных прав.  Теперь в режиме реального времени при помощи электронного сервиса «Личный кабинет застрахованного лица» любой из жителей Мордовии до</w:t>
      </w:r>
      <w:r>
        <w:rPr>
          <w:color w:val="000000"/>
          <w:sz w:val="26"/>
          <w:szCs w:val="26"/>
        </w:rPr>
        <w:t xml:space="preserve"> </w:t>
      </w:r>
      <w:r w:rsidRPr="006B529E">
        <w:rPr>
          <w:color w:val="000000"/>
          <w:sz w:val="26"/>
          <w:szCs w:val="26"/>
        </w:rPr>
        <w:t>пенсионного возраста может  получить много полезной информации, не посещая органы Пенсионного фонда.</w:t>
      </w:r>
    </w:p>
    <w:p w:rsidR="00C053FC" w:rsidRDefault="00C053FC" w:rsidP="00D874FA">
      <w:pPr>
        <w:autoSpaceDE w:val="0"/>
        <w:autoSpaceDN w:val="0"/>
        <w:adjustRightInd w:val="0"/>
        <w:jc w:val="both"/>
      </w:pPr>
      <w:r>
        <w:rPr>
          <w:noProof/>
        </w:rPr>
        <w:pict>
          <v:oval id="_x0000_s1026" style="position:absolute;left:0;text-align:left;margin-left:25.05pt;margin-top:53.55pt;width:267.75pt;height:28.5pt;z-index:251658240" filled="f" strokecolor="red" strokeweight="3pt"/>
        </w:pict>
      </w:r>
      <w:r w:rsidRPr="006B529E">
        <w:rPr>
          <w:color w:val="000000"/>
          <w:sz w:val="26"/>
          <w:szCs w:val="26"/>
        </w:rPr>
        <w:t xml:space="preserve">«Личный кабинет застрахованного лица» размещен на официальном сайте Пенсионного фонда </w:t>
      </w:r>
      <w:r w:rsidRPr="00B663EF">
        <w:rPr>
          <w:color w:val="000000"/>
          <w:sz w:val="28"/>
          <w:szCs w:val="28"/>
        </w:rPr>
        <w:t>(</w:t>
      </w:r>
      <w:r w:rsidRPr="00B663EF">
        <w:rPr>
          <w:rFonts w:ascii="Helv" w:hAnsi="Helv" w:cs="Helv"/>
          <w:color w:val="000000"/>
          <w:sz w:val="28"/>
          <w:szCs w:val="28"/>
        </w:rPr>
        <w:t>http://www.pfrf.ru/branches/mordovia/info~people/2503/</w:t>
      </w:r>
      <w:r w:rsidRPr="00B663EF">
        <w:rPr>
          <w:color w:val="000000"/>
          <w:sz w:val="28"/>
          <w:szCs w:val="28"/>
        </w:rPr>
        <w:t>).</w:t>
      </w:r>
      <w:r w:rsidRPr="00673DC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24pt;height:322.5pt;visibility:visible">
            <v:imagedata r:id="rId4" o:title=""/>
          </v:shape>
        </w:pict>
      </w:r>
    </w:p>
    <w:p w:rsidR="00C053FC" w:rsidRDefault="00C053FC">
      <w:r>
        <w:t>\</w:t>
      </w:r>
    </w:p>
    <w:p w:rsidR="00C053FC" w:rsidRDefault="00C053FC">
      <w:r w:rsidRPr="00B73D2A">
        <w:rPr>
          <w:noProof/>
          <w:sz w:val="40"/>
          <w:szCs w:val="40"/>
        </w:rPr>
        <w:pict>
          <v:shape id="Рисунок 6" o:spid="_x0000_i1026" type="#_x0000_t75" style="width:624pt;height:445.5pt;visibility:visible">
            <v:imagedata r:id="rId5" o:title=""/>
          </v:shape>
        </w:pict>
      </w:r>
    </w:p>
    <w:p w:rsidR="00C053FC" w:rsidRDefault="00C053FC"/>
    <w:p w:rsidR="00C053FC" w:rsidRDefault="00C053FC">
      <w:r>
        <w:rPr>
          <w:noProof/>
        </w:rPr>
        <w:pict>
          <v:oval id="_x0000_s1027" style="position:absolute;margin-left:43.05pt;margin-top:184.2pt;width:270.75pt;height:69pt;z-index:251659264" filled="f" strokecolor="red" strokeweight="3pt"/>
        </w:pict>
      </w:r>
      <w:r w:rsidRPr="00B73D2A">
        <w:rPr>
          <w:noProof/>
          <w:sz w:val="40"/>
          <w:szCs w:val="40"/>
        </w:rPr>
        <w:pict>
          <v:shape id="Рисунок 9" o:spid="_x0000_i1027" type="#_x0000_t75" style="width:662.25pt;height:460.5pt;visibility:visible">
            <v:imagedata r:id="rId6" o:title=""/>
          </v:shape>
        </w:pict>
      </w:r>
    </w:p>
    <w:sectPr w:rsidR="00C053FC" w:rsidSect="00D874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74FA"/>
    <w:rsid w:val="003D1247"/>
    <w:rsid w:val="00673DCF"/>
    <w:rsid w:val="006B529E"/>
    <w:rsid w:val="007E5E81"/>
    <w:rsid w:val="00803E10"/>
    <w:rsid w:val="00A51F7F"/>
    <w:rsid w:val="00AB10E4"/>
    <w:rsid w:val="00B663EF"/>
    <w:rsid w:val="00B73D2A"/>
    <w:rsid w:val="00BD6C09"/>
    <w:rsid w:val="00C053FC"/>
    <w:rsid w:val="00D33AA3"/>
    <w:rsid w:val="00D874FA"/>
    <w:rsid w:val="00EB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4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874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874F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84</Words>
  <Characters>480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Личный кабинет застрахованного лица</dc:title>
  <dc:subject/>
  <dc:creator>1</dc:creator>
  <cp:keywords/>
  <dc:description/>
  <cp:lastModifiedBy>Анна</cp:lastModifiedBy>
  <cp:revision>2</cp:revision>
  <cp:lastPrinted>2015-02-24T08:29:00Z</cp:lastPrinted>
  <dcterms:created xsi:type="dcterms:W3CDTF">2015-02-24T10:16:00Z</dcterms:created>
  <dcterms:modified xsi:type="dcterms:W3CDTF">2015-02-24T10:16:00Z</dcterms:modified>
</cp:coreProperties>
</file>