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C411C0" w:rsidRPr="0054226D" w:rsidRDefault="00C411C0" w:rsidP="00C411C0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r w:rsidRPr="0054226D">
        <w:rPr>
          <w:rFonts w:ascii="Times New Roman" w:hAnsi="Times New Roman"/>
          <w:b/>
          <w:bCs/>
          <w:kern w:val="36"/>
          <w:sz w:val="48"/>
          <w:szCs w:val="48"/>
        </w:rPr>
        <w:t>Индексация пенсий</w:t>
      </w:r>
    </w:p>
    <w:p w:rsidR="00C411C0" w:rsidRPr="0054226D" w:rsidRDefault="00C411C0" w:rsidP="00C411C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Все виды пенсий, выплачиваемых ПФР, ежегодно индексируются в связи с ростом цен и среднемесячной заработной платы в Российской Федерации: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1"/>
        <w:gridCol w:w="800"/>
        <w:gridCol w:w="800"/>
        <w:gridCol w:w="800"/>
        <w:gridCol w:w="800"/>
        <w:gridCol w:w="759"/>
        <w:gridCol w:w="774"/>
      </w:tblGrid>
      <w:tr w:rsidR="00C411C0" w:rsidRPr="0054226D" w:rsidTr="00336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2011 г.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2012 г.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</w:tr>
      <w:tr w:rsidR="00C411C0" w:rsidRPr="0054226D" w:rsidTr="00336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Страховая пенсия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6,3%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8,8%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10,65%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10,12%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8,31%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 11,4%</w:t>
            </w:r>
          </w:p>
        </w:tc>
      </w:tr>
      <w:tr w:rsidR="00C411C0" w:rsidRPr="0054226D" w:rsidTr="003368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Социальные пенсии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12,51%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10,27%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14,1%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1,81%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17,1%</w:t>
            </w:r>
          </w:p>
        </w:tc>
        <w:tc>
          <w:tcPr>
            <w:tcW w:w="0" w:type="auto"/>
            <w:vAlign w:val="center"/>
            <w:hideMark/>
          </w:tcPr>
          <w:p w:rsidR="00C411C0" w:rsidRPr="0054226D" w:rsidRDefault="00C411C0" w:rsidP="003368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26D">
              <w:rPr>
                <w:rFonts w:ascii="Times New Roman" w:hAnsi="Times New Roman"/>
                <w:sz w:val="24"/>
                <w:szCs w:val="24"/>
              </w:rPr>
              <w:t> 10,3%</w:t>
            </w:r>
          </w:p>
        </w:tc>
      </w:tr>
    </w:tbl>
    <w:p w:rsidR="00C411C0" w:rsidRPr="0054226D" w:rsidRDefault="00C411C0" w:rsidP="00C411C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 </w:t>
      </w:r>
    </w:p>
    <w:p w:rsidR="00C411C0" w:rsidRPr="0054226D" w:rsidRDefault="00C411C0" w:rsidP="00C411C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В результате произведенной индексации 1 февраля 2015 года средний размер страховой пенсии составил:</w:t>
      </w:r>
    </w:p>
    <w:p w:rsidR="00C411C0" w:rsidRPr="0054226D" w:rsidRDefault="00C411C0" w:rsidP="00C411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по старости - около 12,9 тыс. руб.;</w:t>
      </w:r>
    </w:p>
    <w:p w:rsidR="00C411C0" w:rsidRPr="0054226D" w:rsidRDefault="00C411C0" w:rsidP="00C411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по инвалидности - около 7,9 тыс. руб.;</w:t>
      </w:r>
    </w:p>
    <w:p w:rsidR="00C411C0" w:rsidRPr="0054226D" w:rsidRDefault="00C411C0" w:rsidP="00C411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по случаю потери кормильца - около 8 тыс. руб.</w:t>
      </w:r>
    </w:p>
    <w:p w:rsidR="00C411C0" w:rsidRPr="0054226D" w:rsidRDefault="00C411C0" w:rsidP="00C411C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В результате всех произведенных повышений на 1 апреля 2015 года:</w:t>
      </w:r>
    </w:p>
    <w:p w:rsidR="00C411C0" w:rsidRPr="0054226D" w:rsidRDefault="00C411C0" w:rsidP="00C411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Средний размер социальной пенсии составил 8 311 рублей. Средний размер социальной пенсии детям-инвалидам составил 12 371 рубль. Средние размеры пенсий граждан из числа инвалидов вследствие военной травмы и участников Великой Отечественной войны, получающих две пенсии, составил 29 371 рубль и 31 488 рублей соответственно.</w:t>
      </w:r>
    </w:p>
    <w:p w:rsidR="00C411C0" w:rsidRPr="0054226D" w:rsidRDefault="00C411C0" w:rsidP="00C411C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Важно! Минимальный уровень пенсионного обеспечения россиян всегда будет не ниже </w:t>
      </w:r>
      <w:hyperlink r:id="rId5" w:history="1">
        <w:r w:rsidRPr="0054226D">
          <w:rPr>
            <w:rFonts w:ascii="Times New Roman" w:hAnsi="Times New Roman"/>
            <w:color w:val="0000FF"/>
            <w:sz w:val="24"/>
            <w:szCs w:val="24"/>
            <w:u w:val="single"/>
          </w:rPr>
          <w:t>прожиточного минимума пенсионера</w:t>
        </w:r>
      </w:hyperlink>
      <w:r w:rsidRPr="0054226D">
        <w:rPr>
          <w:rFonts w:ascii="Times New Roman" w:hAnsi="Times New Roman"/>
          <w:sz w:val="24"/>
          <w:szCs w:val="24"/>
        </w:rPr>
        <w:t xml:space="preserve"> в регионе, где он проживает. Если размер пенсии вместе с другими причитающимися неработающему пенсионеру выплатами будет ниже прожиточного минимума, то ему будет установлена социальная доплата.</w:t>
      </w: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146FBF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903D68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A822F8" w:rsidRDefault="00A822F8"/>
    <w:sectPr w:rsidR="00A822F8" w:rsidSect="00903D68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49C"/>
    <w:multiLevelType w:val="multilevel"/>
    <w:tmpl w:val="B8702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9F1D8C"/>
    <w:multiLevelType w:val="multilevel"/>
    <w:tmpl w:val="7932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50094A"/>
    <w:multiLevelType w:val="multilevel"/>
    <w:tmpl w:val="31980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BC1925"/>
    <w:multiLevelType w:val="multilevel"/>
    <w:tmpl w:val="C1427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D68"/>
    <w:rsid w:val="00146FBF"/>
    <w:rsid w:val="008B6592"/>
    <w:rsid w:val="00903D68"/>
    <w:rsid w:val="00A822F8"/>
    <w:rsid w:val="00C41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D68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6FB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6FBF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res/soc_doplat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2015-07-21T05:33:00Z</dcterms:created>
  <dcterms:modified xsi:type="dcterms:W3CDTF">2015-07-21T05:33:00Z</dcterms:modified>
</cp:coreProperties>
</file>