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5C7" w:rsidRPr="00E765C7" w:rsidRDefault="00E765C7" w:rsidP="00E765C7">
      <w:pPr>
        <w:spacing w:after="192" w:line="288" w:lineRule="atLeast"/>
        <w:textAlignment w:val="baseline"/>
        <w:outlineLvl w:val="0"/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</w:pPr>
      <w:r w:rsidRPr="00E765C7">
        <w:rPr>
          <w:rFonts w:ascii="inherit" w:eastAsia="Times New Roman" w:hAnsi="inherit" w:cs="Arial"/>
          <w:b/>
          <w:bCs/>
          <w:color w:val="000000"/>
          <w:kern w:val="36"/>
          <w:sz w:val="35"/>
          <w:szCs w:val="35"/>
          <w:lang w:eastAsia="ru-RU"/>
        </w:rPr>
        <w:t>Дополнительное материальное обеспечение за выдающиеся достижения и особые заслуги</w:t>
      </w:r>
    </w:p>
    <w:tbl>
      <w:tblPr>
        <w:tblW w:w="1498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079"/>
        <w:gridCol w:w="8906"/>
      </w:tblGrid>
      <w:tr w:rsidR="00E765C7" w:rsidRPr="00E765C7" w:rsidTr="00E765C7"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96" w:type="dxa"/>
              <w:left w:w="168" w:type="dxa"/>
              <w:bottom w:w="96" w:type="dxa"/>
              <w:right w:w="168" w:type="dxa"/>
            </w:tcMar>
            <w:vAlign w:val="bottom"/>
            <w:hideMark/>
          </w:tcPr>
          <w:p w:rsidR="00E765C7" w:rsidRPr="00E765C7" w:rsidRDefault="00E765C7" w:rsidP="00E765C7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ru-RU"/>
              </w:rPr>
              <w:t>Категория получателей ДМО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96" w:type="dxa"/>
              <w:left w:w="168" w:type="dxa"/>
              <w:bottom w:w="96" w:type="dxa"/>
              <w:right w:w="168" w:type="dxa"/>
            </w:tcMar>
            <w:vAlign w:val="bottom"/>
            <w:hideMark/>
          </w:tcPr>
          <w:p w:rsidR="00E765C7" w:rsidRPr="00E765C7" w:rsidRDefault="00E765C7" w:rsidP="00E765C7">
            <w:pPr>
              <w:spacing w:after="0" w:line="240" w:lineRule="auto"/>
              <w:jc w:val="center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lang w:eastAsia="ru-RU"/>
              </w:rPr>
              <w:t>Размер ДМО</w:t>
            </w:r>
          </w:p>
        </w:tc>
      </w:tr>
      <w:tr w:rsidR="00E765C7" w:rsidRPr="00E765C7" w:rsidTr="00E765C7"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2F5F7"/>
            <w:tcMar>
              <w:top w:w="96" w:type="dxa"/>
              <w:left w:w="168" w:type="dxa"/>
              <w:bottom w:w="96" w:type="dxa"/>
              <w:right w:w="168" w:type="dxa"/>
            </w:tcMar>
            <w:vAlign w:val="bottom"/>
            <w:hideMark/>
          </w:tcPr>
          <w:p w:rsidR="00E765C7" w:rsidRPr="00E765C7" w:rsidRDefault="00E765C7" w:rsidP="00E765C7">
            <w:pPr>
              <w:spacing w:after="24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 Герои Советского Союза, Герои Российской Федерации</w:t>
            </w:r>
          </w:p>
          <w:p w:rsidR="00E765C7" w:rsidRPr="00E765C7" w:rsidRDefault="00E765C7" w:rsidP="00E765C7">
            <w:pPr>
              <w:spacing w:after="24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 Герои Социалистического Труда</w:t>
            </w:r>
          </w:p>
          <w:p w:rsidR="00E765C7" w:rsidRPr="00E765C7" w:rsidRDefault="00E765C7" w:rsidP="00E765C7">
            <w:pPr>
              <w:spacing w:after="24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 Граждане, награжденные орденом Святого апостола Андрея Первозванного</w:t>
            </w:r>
          </w:p>
          <w:p w:rsidR="00E765C7" w:rsidRPr="00E765C7" w:rsidRDefault="00E765C7" w:rsidP="00E765C7">
            <w:pPr>
              <w:spacing w:after="24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 Граждане, награжденные орденом Трудовой Славы трех степеней</w:t>
            </w:r>
          </w:p>
          <w:p w:rsidR="00E765C7" w:rsidRPr="00E765C7" w:rsidRDefault="00E765C7" w:rsidP="00E765C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 Граждане, награжденные орденом "За заслуги перед Отечеством" I степени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2F5F7"/>
            <w:tcMar>
              <w:top w:w="96" w:type="dxa"/>
              <w:left w:w="168" w:type="dxa"/>
              <w:bottom w:w="96" w:type="dxa"/>
              <w:right w:w="168" w:type="dxa"/>
            </w:tcMar>
            <w:vAlign w:val="bottom"/>
            <w:hideMark/>
          </w:tcPr>
          <w:p w:rsidR="00E765C7" w:rsidRPr="00E765C7" w:rsidRDefault="00E765C7" w:rsidP="00E765C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415 % размера социальной пенсии, указанного в подпункте 1 пункта 1 статьи 18</w:t>
            </w:r>
            <w:hyperlink r:id="rId4" w:history="1">
              <w:r w:rsidRPr="00E765C7">
                <w:rPr>
                  <w:rFonts w:ascii="inherit" w:eastAsia="Times New Roman" w:hAnsi="inherit" w:cs="Times New Roman"/>
                  <w:color w:val="0B7FA4"/>
                  <w:sz w:val="24"/>
                  <w:szCs w:val="24"/>
                  <w:u w:val="single"/>
                  <w:lang w:eastAsia="ru-RU"/>
                </w:rPr>
                <w:t>Федерального закона от 15 декабря 2001 года N 166-ФЗ "О государственном пенсионном обеспечении в Российской Федерации"</w:t>
              </w:r>
            </w:hyperlink>
          </w:p>
        </w:tc>
      </w:tr>
      <w:tr w:rsidR="00E765C7" w:rsidRPr="00E765C7" w:rsidTr="00E765C7"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96" w:type="dxa"/>
              <w:left w:w="168" w:type="dxa"/>
              <w:bottom w:w="96" w:type="dxa"/>
              <w:right w:w="168" w:type="dxa"/>
            </w:tcMar>
            <w:vAlign w:val="bottom"/>
            <w:hideMark/>
          </w:tcPr>
          <w:p w:rsidR="00E765C7" w:rsidRPr="00E765C7" w:rsidRDefault="00E765C7" w:rsidP="00E765C7">
            <w:pPr>
              <w:spacing w:after="24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 Граждане, награжденные орденом Ленина</w:t>
            </w:r>
          </w:p>
          <w:p w:rsidR="00E765C7" w:rsidRPr="00E765C7" w:rsidRDefault="00E765C7" w:rsidP="00E765C7">
            <w:pPr>
              <w:spacing w:after="24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 Граждане, награжденные орденом "За заслуги перед Отечеством" II степени</w:t>
            </w:r>
          </w:p>
          <w:p w:rsidR="00E765C7" w:rsidRPr="00E765C7" w:rsidRDefault="00E765C7" w:rsidP="00E765C7">
            <w:pPr>
              <w:spacing w:after="24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 Граждане, награжденные орденом "За заслуги перед Отечеством"  III и IV степени</w:t>
            </w:r>
          </w:p>
          <w:p w:rsidR="00E765C7" w:rsidRPr="00E765C7" w:rsidRDefault="00E765C7" w:rsidP="00E765C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 Лауреаты Ленинской премии, государственных премий СССР и государственных премий Российской Федерации (РСФСР)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FFFFF"/>
            <w:tcMar>
              <w:top w:w="96" w:type="dxa"/>
              <w:left w:w="168" w:type="dxa"/>
              <w:bottom w:w="96" w:type="dxa"/>
              <w:right w:w="168" w:type="dxa"/>
            </w:tcMar>
            <w:vAlign w:val="bottom"/>
            <w:hideMark/>
          </w:tcPr>
          <w:p w:rsidR="00E765C7" w:rsidRPr="00E765C7" w:rsidRDefault="00E765C7" w:rsidP="00E765C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330 % размера социальной пенсии, указанного в подпункте 1 пункта 1 статьи 18</w:t>
            </w:r>
            <w:hyperlink r:id="rId5" w:history="1">
              <w:r w:rsidRPr="00E765C7">
                <w:rPr>
                  <w:rFonts w:ascii="inherit" w:eastAsia="Times New Roman" w:hAnsi="inherit" w:cs="Times New Roman"/>
                  <w:color w:val="0B7FA4"/>
                  <w:sz w:val="24"/>
                  <w:szCs w:val="24"/>
                  <w:u w:val="single"/>
                  <w:lang w:eastAsia="ru-RU"/>
                </w:rPr>
                <w:t>Федерального закона от 15 декабря 2001 года N 166-ФЗ "О государственном пенсионном обеспечении в Российской Федерации"</w:t>
              </w:r>
            </w:hyperlink>
          </w:p>
        </w:tc>
      </w:tr>
      <w:tr w:rsidR="00E765C7" w:rsidRPr="00E765C7" w:rsidTr="00E765C7"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2F5F7"/>
            <w:tcMar>
              <w:top w:w="96" w:type="dxa"/>
              <w:left w:w="168" w:type="dxa"/>
              <w:bottom w:w="96" w:type="dxa"/>
              <w:right w:w="168" w:type="dxa"/>
            </w:tcMar>
            <w:vAlign w:val="bottom"/>
            <w:hideMark/>
          </w:tcPr>
          <w:p w:rsidR="00E765C7" w:rsidRPr="00E765C7" w:rsidRDefault="00E765C7" w:rsidP="00E765C7">
            <w:pPr>
              <w:spacing w:after="24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 Граждане, награжденные орденом Трудовой Славы трех степеней</w:t>
            </w:r>
          </w:p>
          <w:p w:rsidR="00E765C7" w:rsidRPr="00E765C7" w:rsidRDefault="00E765C7" w:rsidP="00E765C7">
            <w:pPr>
              <w:spacing w:after="24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 Граждане, награжденные орденом "За службу Родине в Вооруженных Силах СССР" трех степеней</w:t>
            </w:r>
          </w:p>
          <w:p w:rsidR="00E765C7" w:rsidRPr="00E765C7" w:rsidRDefault="00E765C7" w:rsidP="00E765C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- Чемпионы Олимпийских игр, </w:t>
            </w:r>
            <w:proofErr w:type="spellStart"/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Паралимпийских</w:t>
            </w:r>
            <w:proofErr w:type="spellEnd"/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игр, </w:t>
            </w:r>
            <w:proofErr w:type="spellStart"/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Сурдлимпийских</w:t>
            </w:r>
            <w:proofErr w:type="spellEnd"/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игр</w:t>
            </w:r>
          </w:p>
        </w:tc>
        <w:tc>
          <w:tcPr>
            <w:tcW w:w="0" w:type="auto"/>
            <w:tcBorders>
              <w:top w:val="single" w:sz="6" w:space="0" w:color="DADADA"/>
              <w:left w:val="single" w:sz="6" w:space="0" w:color="DADADA"/>
              <w:bottom w:val="single" w:sz="6" w:space="0" w:color="DADADA"/>
              <w:right w:val="single" w:sz="6" w:space="0" w:color="DADADA"/>
            </w:tcBorders>
            <w:shd w:val="clear" w:color="auto" w:fill="F2F5F7"/>
            <w:tcMar>
              <w:top w:w="96" w:type="dxa"/>
              <w:left w:w="168" w:type="dxa"/>
              <w:bottom w:w="96" w:type="dxa"/>
              <w:right w:w="168" w:type="dxa"/>
            </w:tcMar>
            <w:vAlign w:val="bottom"/>
            <w:hideMark/>
          </w:tcPr>
          <w:p w:rsidR="00E765C7" w:rsidRPr="00E765C7" w:rsidRDefault="00E765C7" w:rsidP="00E765C7">
            <w:pPr>
              <w:spacing w:after="0" w:line="240" w:lineRule="auto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E765C7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250 % размера социальной пенсии, указанного в подпункте 1 пункта 1 статьи 18</w:t>
            </w:r>
            <w:hyperlink r:id="rId6" w:history="1">
              <w:r w:rsidRPr="00E765C7">
                <w:rPr>
                  <w:rFonts w:ascii="inherit" w:eastAsia="Times New Roman" w:hAnsi="inherit" w:cs="Times New Roman"/>
                  <w:color w:val="0B7FA4"/>
                  <w:sz w:val="24"/>
                  <w:szCs w:val="24"/>
                  <w:u w:val="single"/>
                  <w:lang w:eastAsia="ru-RU"/>
                </w:rPr>
                <w:t>Федерального закона от 15 декабря 2001 года N 166-ФЗ "О государственном пенсионном обеспечении в Российской Федерации"</w:t>
              </w:r>
            </w:hyperlink>
          </w:p>
        </w:tc>
      </w:tr>
    </w:tbl>
    <w:p w:rsidR="00076C1B" w:rsidRDefault="00076C1B"/>
    <w:sectPr w:rsidR="00076C1B" w:rsidSect="00E765C7">
      <w:pgSz w:w="16838" w:h="11906" w:orient="landscape"/>
      <w:pgMar w:top="567" w:right="426" w:bottom="99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765C7"/>
    <w:rsid w:val="00076C1B"/>
    <w:rsid w:val="00E76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C1B"/>
  </w:style>
  <w:style w:type="paragraph" w:styleId="1">
    <w:name w:val="heading 1"/>
    <w:basedOn w:val="a"/>
    <w:link w:val="10"/>
    <w:uiPriority w:val="9"/>
    <w:qFormat/>
    <w:rsid w:val="00E765C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65C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E765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65C7"/>
    <w:rPr>
      <w:b/>
      <w:bCs/>
    </w:rPr>
  </w:style>
  <w:style w:type="character" w:styleId="a5">
    <w:name w:val="Hyperlink"/>
    <w:basedOn w:val="a0"/>
    <w:uiPriority w:val="99"/>
    <w:semiHidden/>
    <w:unhideWhenUsed/>
    <w:rsid w:val="00E765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05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83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76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9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13420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056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frf.ru/info/order/organization_appointment_payme/~1300" TargetMode="External"/><Relationship Id="rId5" Type="http://schemas.openxmlformats.org/officeDocument/2006/relationships/hyperlink" Target="http://www.pfrf.ru/info/order/organization_appointment_payme/~1300" TargetMode="External"/><Relationship Id="rId4" Type="http://schemas.openxmlformats.org/officeDocument/2006/relationships/hyperlink" Target="http://www.pfrf.ru/info/order/organization_appointment_payme/~13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264</Words>
  <Characters>1511</Characters>
  <Application>Microsoft Office Word</Application>
  <DocSecurity>0</DocSecurity>
  <Lines>12</Lines>
  <Paragraphs>3</Paragraphs>
  <ScaleCrop>false</ScaleCrop>
  <Company>OPFR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2015-09-24T06:46:00Z</dcterms:created>
  <dcterms:modified xsi:type="dcterms:W3CDTF">2015-09-24T06:47:00Z</dcterms:modified>
</cp:coreProperties>
</file>