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306" w:rsidRPr="00C33DB5" w:rsidRDefault="00553306" w:rsidP="00553306">
      <w:pPr>
        <w:pStyle w:val="1"/>
        <w:jc w:val="center"/>
        <w:rPr>
          <w:sz w:val="28"/>
          <w:szCs w:val="28"/>
        </w:rPr>
      </w:pPr>
      <w:r w:rsidRPr="00C33DB5">
        <w:rPr>
          <w:sz w:val="28"/>
          <w:szCs w:val="28"/>
        </w:rPr>
        <w:t>Социальная доплата до уровня прожиточного минимума пенсионера</w:t>
      </w:r>
    </w:p>
    <w:p w:rsidR="00553306" w:rsidRPr="0013289E" w:rsidRDefault="00553306" w:rsidP="005533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624E3F">
        <w:rPr>
          <w:b/>
          <w:sz w:val="28"/>
          <w:szCs w:val="28"/>
        </w:rPr>
        <w:t>Всем неработающим пенсионерам</w:t>
      </w:r>
      <w:r w:rsidRPr="0013289E">
        <w:rPr>
          <w:sz w:val="28"/>
          <w:szCs w:val="28"/>
        </w:rPr>
        <w:t>, у которых общая сумма материального обеспечения не достигает величины прожиточного минимума пенсионера (ПМП) в регионе его проживания, устанавливается федеральная социальная доплата к пенсии до величины ПМП.</w:t>
      </w:r>
    </w:p>
    <w:p w:rsidR="00553306" w:rsidRPr="0013289E" w:rsidRDefault="00553306" w:rsidP="005533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289E">
        <w:rPr>
          <w:sz w:val="28"/>
          <w:szCs w:val="28"/>
        </w:rPr>
        <w:t>Федеральная социальная доплата выплачивается ПФР и устанавливается в случае, если общая сумма денежных выплат неработающему пенсионеру меньше величины прожиточного минимума пенсионера по Российской Федерации.</w:t>
      </w:r>
    </w:p>
    <w:p w:rsidR="00553306" w:rsidRPr="0013289E" w:rsidRDefault="00553306" w:rsidP="005533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13289E">
        <w:rPr>
          <w:sz w:val="28"/>
          <w:szCs w:val="28"/>
        </w:rPr>
        <w:t>При подсчете общей суммы материального обеспечения неработающего пенсионера учитываются суммы следующих денежных выплат:</w:t>
      </w:r>
    </w:p>
    <w:p w:rsidR="00553306" w:rsidRPr="0013289E" w:rsidRDefault="00553306" w:rsidP="0055330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13289E">
        <w:rPr>
          <w:sz w:val="28"/>
          <w:szCs w:val="28"/>
        </w:rPr>
        <w:t>пенсии (части пенсии);</w:t>
      </w:r>
    </w:p>
    <w:p w:rsidR="00553306" w:rsidRPr="0013289E" w:rsidRDefault="00553306" w:rsidP="0055330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13289E">
        <w:rPr>
          <w:sz w:val="28"/>
          <w:szCs w:val="28"/>
        </w:rPr>
        <w:t>дополнительного материального (социального) обеспечения;</w:t>
      </w:r>
    </w:p>
    <w:p w:rsidR="00553306" w:rsidRPr="0013289E" w:rsidRDefault="00553306" w:rsidP="0055330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13289E">
        <w:rPr>
          <w:sz w:val="28"/>
          <w:szCs w:val="28"/>
        </w:rPr>
        <w:t>ежемесячной денежной выплаты (включая стоимость набора социальных услуг);</w:t>
      </w:r>
    </w:p>
    <w:p w:rsidR="00553306" w:rsidRPr="0013289E" w:rsidRDefault="00553306" w:rsidP="0055330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13289E">
        <w:rPr>
          <w:sz w:val="28"/>
          <w:szCs w:val="28"/>
        </w:rPr>
        <w:t>иных мер социальной поддержки, установленных законодательством субъектов РФ в денежном выражении (за исключением мер социальной поддержки, предоставляемых единовременно).</w:t>
      </w:r>
    </w:p>
    <w:p w:rsidR="00553306" w:rsidRPr="0013289E" w:rsidRDefault="00553306" w:rsidP="005533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13289E">
        <w:rPr>
          <w:sz w:val="28"/>
          <w:szCs w:val="28"/>
        </w:rPr>
        <w:t>Кроме того, при подсчете общей суммы материального обеспечения пенсионера учитываются денежные эквиваленты предоставляемых ему мер социальной поддержки по оплате пользования телефоном, жилых помещений и коммунальных услуг, проезда на всех видах пассажирского транспорта, а также денежные компенсации расходов по оплате этих услуг.</w:t>
      </w:r>
    </w:p>
    <w:p w:rsidR="00553306" w:rsidRPr="0013289E" w:rsidRDefault="00553306" w:rsidP="00553306">
      <w:pPr>
        <w:ind w:right="252"/>
        <w:jc w:val="both"/>
        <w:rPr>
          <w:spacing w:val="-20"/>
          <w:sz w:val="28"/>
          <w:szCs w:val="28"/>
        </w:rPr>
      </w:pPr>
      <w:r>
        <w:rPr>
          <w:spacing w:val="-20"/>
          <w:sz w:val="28"/>
          <w:szCs w:val="28"/>
        </w:rPr>
        <w:t xml:space="preserve">    </w:t>
      </w:r>
      <w:r w:rsidRPr="0013289E">
        <w:rPr>
          <w:spacing w:val="-20"/>
          <w:sz w:val="28"/>
          <w:szCs w:val="28"/>
        </w:rPr>
        <w:t>Прожиточный минимум пенсионера в Республике Мордо</w:t>
      </w:r>
      <w:r>
        <w:rPr>
          <w:spacing w:val="-20"/>
          <w:sz w:val="28"/>
          <w:szCs w:val="28"/>
        </w:rPr>
        <w:t>вия в 2016 году составляет 7468</w:t>
      </w:r>
      <w:r w:rsidRPr="0013289E">
        <w:rPr>
          <w:spacing w:val="-20"/>
          <w:sz w:val="28"/>
          <w:szCs w:val="28"/>
        </w:rPr>
        <w:t xml:space="preserve"> руб.</w:t>
      </w:r>
    </w:p>
    <w:p w:rsidR="00553306" w:rsidRPr="0013289E" w:rsidRDefault="00553306" w:rsidP="00553306">
      <w:pPr>
        <w:jc w:val="both"/>
        <w:rPr>
          <w:sz w:val="28"/>
          <w:szCs w:val="28"/>
        </w:rPr>
      </w:pPr>
    </w:p>
    <w:p w:rsidR="00553306" w:rsidRPr="00477A72" w:rsidRDefault="00553306" w:rsidP="00553306">
      <w:pPr>
        <w:jc w:val="both"/>
        <w:rPr>
          <w:szCs w:val="28"/>
        </w:rPr>
      </w:pPr>
    </w:p>
    <w:p w:rsidR="00603E23" w:rsidRDefault="00603E23"/>
    <w:sectPr w:rsidR="00603E23" w:rsidSect="00553306">
      <w:pgSz w:w="11906" w:h="16838"/>
      <w:pgMar w:top="568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E6636C"/>
    <w:multiLevelType w:val="multilevel"/>
    <w:tmpl w:val="E692E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3306"/>
    <w:rsid w:val="00553306"/>
    <w:rsid w:val="00603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3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53306"/>
    <w:pPr>
      <w:keepNext/>
      <w:outlineLvl w:val="0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3306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3">
    <w:name w:val="Normal (Web)"/>
    <w:basedOn w:val="a"/>
    <w:unhideWhenUsed/>
    <w:rsid w:val="0055330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1196</Characters>
  <Application>Microsoft Office Word</Application>
  <DocSecurity>0</DocSecurity>
  <Lines>9</Lines>
  <Paragraphs>2</Paragraphs>
  <ScaleCrop>false</ScaleCrop>
  <Company/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2016-02-04T14:16:00Z</dcterms:created>
  <dcterms:modified xsi:type="dcterms:W3CDTF">2016-02-04T14:17:00Z</dcterms:modified>
</cp:coreProperties>
</file>