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416" w:rsidRPr="00E46416" w:rsidRDefault="00E46416" w:rsidP="00E46416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E46416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10 665 семей Республики Мордовия уже получили 20 тысяч из материнского капитала</w:t>
      </w:r>
    </w:p>
    <w:p w:rsidR="00E46416" w:rsidRPr="00E46416" w:rsidRDefault="00E46416" w:rsidP="00E464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46416">
        <w:rPr>
          <w:rFonts w:ascii="Arial" w:eastAsia="Times New Roman" w:hAnsi="Arial" w:cs="Arial"/>
          <w:lang w:eastAsia="ru-RU"/>
        </w:rPr>
        <w:t>ОПФР по Республике Мордовия напоминает владельцам сертификатов на материнский (семейный) капитал о возможности получения из него единовременной выплаты в размере 20 тысяч рублей на повседневные нужды семьи.</w:t>
      </w:r>
    </w:p>
    <w:p w:rsidR="00E46416" w:rsidRPr="00E46416" w:rsidRDefault="00E46416" w:rsidP="00E464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46416">
        <w:rPr>
          <w:rFonts w:ascii="Arial" w:eastAsia="Times New Roman" w:hAnsi="Arial" w:cs="Arial"/>
          <w:lang w:eastAsia="ru-RU"/>
        </w:rPr>
        <w:t>Для этого необходимо подать заявление в территориальное управление ПФР по месту жительства. Заявление могут подать семьи, которые проживают на территории РФ и получили право на материнский сертификат по состоянию на 31 декабря 2015 года.</w:t>
      </w:r>
    </w:p>
    <w:p w:rsidR="00E46416" w:rsidRPr="00E46416" w:rsidRDefault="00E46416" w:rsidP="00E464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46416">
        <w:rPr>
          <w:rFonts w:ascii="Arial" w:eastAsia="Times New Roman" w:hAnsi="Arial" w:cs="Arial"/>
          <w:lang w:eastAsia="ru-RU"/>
        </w:rPr>
        <w:t>Размер выплаты составляет 20 000 рублей или равен остатку на счете владельца сертификата, если он менее 20 000 рублей.</w:t>
      </w:r>
    </w:p>
    <w:p w:rsidR="00E46416" w:rsidRPr="00E46416" w:rsidRDefault="00E46416" w:rsidP="00E464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46416">
        <w:rPr>
          <w:rFonts w:ascii="Arial" w:eastAsia="Times New Roman" w:hAnsi="Arial" w:cs="Arial"/>
          <w:lang w:eastAsia="ru-RU"/>
        </w:rPr>
        <w:t>Заявление нужно подать не позднее 31 марта 2016 года. Номер СНИЛС, серия и номер сертификата на материнский капитал – эти данные в обязательном порядке указываются в заявлении. Также при себе необходимо иметь документ, удостоверяющий личность, и банковскую справку с реквизитами счета, на который будет перечислена единовременная выплата. Она перечисляется на счет в течение двух месяцев единым платежом.</w:t>
      </w:r>
    </w:p>
    <w:p w:rsidR="00E46416" w:rsidRPr="00E46416" w:rsidRDefault="00E46416" w:rsidP="00E46416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E46416">
        <w:rPr>
          <w:rFonts w:ascii="Arial" w:eastAsia="Times New Roman" w:hAnsi="Arial" w:cs="Arial"/>
          <w:lang w:eastAsia="ru-RU"/>
        </w:rPr>
        <w:t>По состоянию на 1 февраля ОПФР по Республике Мордовия приняло более 11 тысяч заявлений о предоставлении единовременной выплаты. По 10 665 заявлениям ОПФР уже перечислило 208,3 млн. руб.</w:t>
      </w:r>
    </w:p>
    <w:p w:rsidR="00E914C4" w:rsidRDefault="00E914C4"/>
    <w:sectPr w:rsidR="00E914C4" w:rsidSect="00E46416">
      <w:pgSz w:w="11906" w:h="16838"/>
      <w:pgMar w:top="568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416"/>
    <w:rsid w:val="00E46416"/>
    <w:rsid w:val="00E91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4C4"/>
  </w:style>
  <w:style w:type="paragraph" w:styleId="1">
    <w:name w:val="heading 1"/>
    <w:basedOn w:val="a"/>
    <w:link w:val="10"/>
    <w:uiPriority w:val="9"/>
    <w:qFormat/>
    <w:rsid w:val="00E464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464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64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64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46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3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31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5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7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5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2016-02-05T07:06:00Z</dcterms:created>
  <dcterms:modified xsi:type="dcterms:W3CDTF">2016-02-05T07:06:00Z</dcterms:modified>
</cp:coreProperties>
</file>