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A73" w:rsidRPr="00CF1A73" w:rsidRDefault="00CF1A73" w:rsidP="00CF1A7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CF1A7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Изменился телефон call-центра Пенсионного фонда России</w:t>
      </w:r>
    </w:p>
    <w:p w:rsidR="00CF1A73" w:rsidRPr="00CF1A73" w:rsidRDefault="00CF1A73" w:rsidP="00CF1A7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CF1A73">
        <w:rPr>
          <w:rFonts w:ascii="Arial" w:eastAsia="Times New Roman" w:hAnsi="Arial" w:cs="Arial"/>
          <w:lang w:eastAsia="ru-RU"/>
        </w:rPr>
        <w:t xml:space="preserve">Изменился телефон </w:t>
      </w:r>
      <w:r w:rsidRPr="00CF1A73">
        <w:rPr>
          <w:rFonts w:ascii="Arial" w:eastAsia="Times New Roman" w:hAnsi="Arial" w:cs="Arial"/>
          <w:i/>
          <w:iCs/>
          <w:lang w:eastAsia="ru-RU"/>
        </w:rPr>
        <w:t xml:space="preserve">call-центра </w:t>
      </w:r>
      <w:r w:rsidRPr="00CF1A73">
        <w:rPr>
          <w:rFonts w:ascii="Arial" w:eastAsia="Times New Roman" w:hAnsi="Arial" w:cs="Arial"/>
          <w:lang w:eastAsia="ru-RU"/>
        </w:rPr>
        <w:t>Пенсионного фонда Российской Федерации. Теперь, чтобы проконсультироваться у его операторов, нужно набрать номер 8-800-775-54-45.</w:t>
      </w:r>
    </w:p>
    <w:p w:rsidR="00CF1A73" w:rsidRPr="00CF1A73" w:rsidRDefault="00CF1A73" w:rsidP="00CF1A7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CF1A73">
        <w:rPr>
          <w:rFonts w:ascii="Arial" w:eastAsia="Times New Roman" w:hAnsi="Arial" w:cs="Arial"/>
          <w:lang w:eastAsia="ru-RU"/>
        </w:rPr>
        <w:t xml:space="preserve">Получить консультацию можно по вопросам материнского семейного капитала, пенсионного обеспечения, в том числе – индексации пенсии в 2016 году, участии в Программе государственного </w:t>
      </w:r>
      <w:proofErr w:type="spellStart"/>
      <w:r w:rsidRPr="00CF1A73">
        <w:rPr>
          <w:rFonts w:ascii="Arial" w:eastAsia="Times New Roman" w:hAnsi="Arial" w:cs="Arial"/>
          <w:lang w:eastAsia="ru-RU"/>
        </w:rPr>
        <w:t>софинансирования</w:t>
      </w:r>
      <w:proofErr w:type="spellEnd"/>
      <w:r w:rsidRPr="00CF1A73">
        <w:rPr>
          <w:rFonts w:ascii="Arial" w:eastAsia="Times New Roman" w:hAnsi="Arial" w:cs="Arial"/>
          <w:lang w:eastAsia="ru-RU"/>
        </w:rPr>
        <w:t xml:space="preserve"> пенсионных накоплений, выборе частной управляющей компании или негосударственного пенсионного фонда.</w:t>
      </w:r>
    </w:p>
    <w:p w:rsidR="00CF1A73" w:rsidRPr="00CF1A73" w:rsidRDefault="00CF1A73" w:rsidP="00CF1A7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CF1A73">
        <w:rPr>
          <w:rFonts w:ascii="Arial" w:eastAsia="Times New Roman" w:hAnsi="Arial" w:cs="Arial"/>
          <w:lang w:eastAsia="ru-RU"/>
        </w:rPr>
        <w:t xml:space="preserve">Специалисты </w:t>
      </w:r>
      <w:proofErr w:type="spellStart"/>
      <w:proofErr w:type="gramStart"/>
      <w:r w:rsidRPr="00CF1A73">
        <w:rPr>
          <w:rFonts w:ascii="Arial" w:eastAsia="Times New Roman" w:hAnsi="Arial" w:cs="Arial"/>
          <w:lang w:eastAsia="ru-RU"/>
        </w:rPr>
        <w:t>колл-центра</w:t>
      </w:r>
      <w:proofErr w:type="spellEnd"/>
      <w:proofErr w:type="gramEnd"/>
      <w:r w:rsidRPr="00CF1A73">
        <w:rPr>
          <w:rFonts w:ascii="Arial" w:eastAsia="Times New Roman" w:hAnsi="Arial" w:cs="Arial"/>
          <w:lang w:eastAsia="ru-RU"/>
        </w:rPr>
        <w:t xml:space="preserve"> ПФР расскажут также о получении информации о состоянии индивидуального лицевого счета в системе обязательного пенсионного страхования, услугах ПФР в электронном виде и с использованием системы межведомственного электронного взаимодействия, работе с Личным кабинетом застрахованного лица.</w:t>
      </w:r>
    </w:p>
    <w:p w:rsidR="00CF1A73" w:rsidRPr="00CF1A73" w:rsidRDefault="00CF1A73" w:rsidP="00CF1A7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CF1A73">
        <w:rPr>
          <w:rFonts w:ascii="Arial" w:eastAsia="Times New Roman" w:hAnsi="Arial" w:cs="Arial"/>
          <w:lang w:eastAsia="ru-RU"/>
        </w:rPr>
        <w:t>Обращаем внимание жителей области, что сотрудники call-центра не могут дать ответ на вопрос, содержащий персональные данные*. Такие вопросы необходимо адресовать в on-line-приемную ПФР или в клиентскую службу ПФР по месту жительства.</w:t>
      </w:r>
    </w:p>
    <w:p w:rsidR="00CF1A73" w:rsidRPr="00CF1A73" w:rsidRDefault="00CF1A73" w:rsidP="00CF1A73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CF1A73">
        <w:rPr>
          <w:rFonts w:ascii="Arial" w:eastAsia="Times New Roman" w:hAnsi="Arial" w:cs="Arial"/>
          <w:i/>
          <w:iCs/>
          <w:lang w:eastAsia="ru-RU"/>
        </w:rPr>
        <w:t>*Федеральный закон от 27 июля 2006 г. № 152-ФЗ «О персональных данных»</w:t>
      </w:r>
    </w:p>
    <w:p w:rsidR="00106466" w:rsidRDefault="00106466"/>
    <w:sectPr w:rsidR="00106466" w:rsidSect="00CF1A73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1A73"/>
    <w:rsid w:val="00106466"/>
    <w:rsid w:val="00CF1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466"/>
  </w:style>
  <w:style w:type="paragraph" w:styleId="1">
    <w:name w:val="heading 1"/>
    <w:basedOn w:val="a"/>
    <w:link w:val="10"/>
    <w:uiPriority w:val="9"/>
    <w:qFormat/>
    <w:rsid w:val="00CF1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F1A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A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1A7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CF1A73"/>
    <w:rPr>
      <w:i/>
      <w:iCs/>
    </w:rPr>
  </w:style>
  <w:style w:type="paragraph" w:styleId="a4">
    <w:name w:val="Normal (Web)"/>
    <w:basedOn w:val="a"/>
    <w:uiPriority w:val="99"/>
    <w:semiHidden/>
    <w:unhideWhenUsed/>
    <w:rsid w:val="00CF1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0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39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0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80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4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2016-02-08T08:44:00Z</dcterms:created>
  <dcterms:modified xsi:type="dcterms:W3CDTF">2016-02-08T08:45:00Z</dcterms:modified>
</cp:coreProperties>
</file>