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A53" w:rsidRPr="004332CB" w:rsidRDefault="00365A53" w:rsidP="00365A53">
      <w:pPr>
        <w:autoSpaceDE w:val="0"/>
        <w:autoSpaceDN w:val="0"/>
        <w:adjustRightInd w:val="0"/>
        <w:spacing w:before="60" w:after="60"/>
        <w:ind w:firstLine="567"/>
        <w:jc w:val="both"/>
        <w:rPr>
          <w:b/>
          <w:color w:val="000000"/>
          <w:u w:val="single"/>
        </w:rPr>
      </w:pPr>
      <w:r w:rsidRPr="004332CB">
        <w:rPr>
          <w:b/>
          <w:color w:val="000000"/>
          <w:u w:val="single"/>
        </w:rPr>
        <w:t>Выплата страховой пенсии работающим пенсионерам</w:t>
      </w:r>
    </w:p>
    <w:p w:rsidR="00365A53" w:rsidRPr="004332CB" w:rsidRDefault="00365A53" w:rsidP="00365A53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С</w:t>
      </w:r>
      <w:r w:rsidRPr="004332CB">
        <w:rPr>
          <w:color w:val="000000"/>
        </w:rPr>
        <w:t xml:space="preserve"> 2016 года работающие пенсионеры </w:t>
      </w:r>
      <w:r>
        <w:rPr>
          <w:color w:val="000000"/>
        </w:rPr>
        <w:t xml:space="preserve">будут </w:t>
      </w:r>
      <w:r w:rsidRPr="004332CB">
        <w:rPr>
          <w:color w:val="000000"/>
        </w:rPr>
        <w:t>получат</w:t>
      </w:r>
      <w:r>
        <w:rPr>
          <w:color w:val="000000"/>
        </w:rPr>
        <w:t>ь</w:t>
      </w:r>
      <w:r w:rsidRPr="004332CB">
        <w:rPr>
          <w:color w:val="000000"/>
        </w:rPr>
        <w:t xml:space="preserve"> страховую пенсию и фиксированную выплату к ней без учета плановых индексаций. Эта норма закона распространяется только на получателей страховых пенсий и не распространяется на получателей пенсий по государственному пенсионному обеспечению, включая социальные пенсии.</w:t>
      </w:r>
    </w:p>
    <w:p w:rsidR="00365A53" w:rsidRPr="004332CB" w:rsidRDefault="00365A53" w:rsidP="00365A53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4332CB">
        <w:rPr>
          <w:color w:val="000000"/>
        </w:rPr>
        <w:t xml:space="preserve">Индексация страховых пенсий в феврале 2016 года </w:t>
      </w:r>
      <w:r>
        <w:rPr>
          <w:color w:val="000000"/>
        </w:rPr>
        <w:t xml:space="preserve">будет </w:t>
      </w:r>
      <w:r w:rsidRPr="004332CB">
        <w:rPr>
          <w:color w:val="000000"/>
        </w:rPr>
        <w:t>распространят</w:t>
      </w:r>
      <w:r>
        <w:rPr>
          <w:color w:val="000000"/>
        </w:rPr>
        <w:t>ь</w:t>
      </w:r>
      <w:r w:rsidRPr="004332CB">
        <w:rPr>
          <w:color w:val="000000"/>
        </w:rPr>
        <w:t>ся только на пенсионеров, которые не осуществляли трудовую деятельность по состоянию на 30 сентября 2015 года.</w:t>
      </w:r>
    </w:p>
    <w:p w:rsidR="00365A53" w:rsidRDefault="00365A53" w:rsidP="00365A53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4332CB">
        <w:rPr>
          <w:color w:val="000000"/>
        </w:rPr>
        <w:t xml:space="preserve">Если пенсионер относится к категории </w:t>
      </w:r>
      <w:proofErr w:type="spellStart"/>
      <w:r w:rsidRPr="004332CB">
        <w:rPr>
          <w:color w:val="000000"/>
        </w:rPr>
        <w:t>самозанятого</w:t>
      </w:r>
      <w:proofErr w:type="spellEnd"/>
      <w:r w:rsidRPr="004332CB">
        <w:rPr>
          <w:color w:val="000000"/>
        </w:rPr>
        <w:t xml:space="preserve"> населения, такой пенсионер будет считаться работающим, если он состоит на учете в ПФР</w:t>
      </w:r>
      <w:r>
        <w:rPr>
          <w:color w:val="000000"/>
        </w:rPr>
        <w:t xml:space="preserve"> в качестве страхователя</w:t>
      </w:r>
      <w:r w:rsidRPr="004332CB">
        <w:rPr>
          <w:color w:val="000000"/>
        </w:rPr>
        <w:t xml:space="preserve"> по состоянию на 31 декабря 2015 года.</w:t>
      </w:r>
    </w:p>
    <w:p w:rsidR="00365A53" w:rsidRPr="004332CB" w:rsidRDefault="00365A53" w:rsidP="00365A53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4332CB">
        <w:rPr>
          <w:color w:val="000000"/>
        </w:rPr>
        <w:t xml:space="preserve">Если пенсионер прекратил трудовую деятельность в период с 1 октября 2015 года по 31 марта 2016 года, он может уведомить об этом Пенсионный фонд. </w:t>
      </w:r>
      <w:r>
        <w:rPr>
          <w:color w:val="000000"/>
        </w:rPr>
        <w:t xml:space="preserve">Подать в ПФР заявление </w:t>
      </w:r>
      <w:r w:rsidRPr="004332CB">
        <w:rPr>
          <w:color w:val="000000"/>
        </w:rPr>
        <w:t>по 31 мая 2016 года.</w:t>
      </w:r>
      <w:r>
        <w:rPr>
          <w:color w:val="000000"/>
        </w:rPr>
        <w:t xml:space="preserve"> </w:t>
      </w:r>
      <w:r w:rsidRPr="004332CB">
        <w:rPr>
          <w:color w:val="000000"/>
        </w:rPr>
        <w:t>После рассмотрения заявления пенсионеру со следующего месяца начнется выплата страховой пенсии с учетом индексации</w:t>
      </w:r>
      <w:r>
        <w:rPr>
          <w:color w:val="000000"/>
        </w:rPr>
        <w:t>.</w:t>
      </w:r>
    </w:p>
    <w:p w:rsidR="00365A53" w:rsidRDefault="00365A53" w:rsidP="00365A53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4332CB">
        <w:rPr>
          <w:color w:val="000000"/>
        </w:rPr>
        <w:t>Если пенсионер после этого вновь устроится на работу, размер его страховой пенсии уменьшен не будет.</w:t>
      </w:r>
    </w:p>
    <w:p w:rsidR="00365A53" w:rsidRDefault="00365A53" w:rsidP="00365A53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7D1CD2">
        <w:rPr>
          <w:color w:val="000000"/>
        </w:rPr>
        <w:t xml:space="preserve">Если пенсионер прекратил работать после 31 марта 2016 года, подавать заявление в Пенсионный фонд нет необходимости. Дело в том, что со II квартала 2016 года для работодателей будет введена ежемесячная упрощенная </w:t>
      </w:r>
      <w:proofErr w:type="gramStart"/>
      <w:r w:rsidRPr="007D1CD2">
        <w:rPr>
          <w:color w:val="000000"/>
        </w:rPr>
        <w:t>отчетность</w:t>
      </w:r>
      <w:proofErr w:type="gramEnd"/>
      <w:r w:rsidRPr="007D1CD2">
        <w:rPr>
          <w:color w:val="000000"/>
        </w:rPr>
        <w:t xml:space="preserve"> и факт осуществления работы пенсионера будет определяться Пенсионным фондом автоматически.</w:t>
      </w:r>
    </w:p>
    <w:p w:rsidR="00365A53" w:rsidRDefault="00365A53" w:rsidP="00365A53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t>Пенсионерам, которые работали в 2015 году, в августе 2016 года будет произведено увеличение страховых пенсий (</w:t>
      </w:r>
      <w:proofErr w:type="spellStart"/>
      <w:r>
        <w:t>беззаявительный</w:t>
      </w:r>
      <w:proofErr w:type="spellEnd"/>
      <w:r>
        <w:t xml:space="preserve"> перерасчет) исходя из начисленных за 2015 год пенсионных баллов, но в денежном эквиваленте не более трех пенсионных баллов.</w:t>
      </w:r>
    </w:p>
    <w:p w:rsidR="000762F6" w:rsidRDefault="000762F6"/>
    <w:sectPr w:rsidR="000762F6" w:rsidSect="00076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5A53"/>
    <w:rsid w:val="000762F6"/>
    <w:rsid w:val="00365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A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2016-02-01T14:13:00Z</dcterms:created>
  <dcterms:modified xsi:type="dcterms:W3CDTF">2016-02-01T14:14:00Z</dcterms:modified>
</cp:coreProperties>
</file>