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E6E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Повышение пенсий и социальных выплат</w:t>
      </w:r>
    </w:p>
    <w:p w:rsidR="007A4E6E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 2016 году будут проиндексированы страховые пенсии и пенсии по государственному пенсионному обеспечению.</w:t>
      </w:r>
    </w:p>
    <w:p w:rsidR="007A4E6E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Важным нововведением является то, что с 2016 года страховые пенсии будут индексироваться только у неработающих пенсионеров. Их страховые пенсии, а также фиксированная выплата к ней </w:t>
      </w:r>
      <w:r w:rsidRPr="003B10CF">
        <w:rPr>
          <w:color w:val="000000"/>
        </w:rPr>
        <w:t>с 1 февраля 2016 года</w:t>
      </w:r>
      <w:r>
        <w:rPr>
          <w:color w:val="000000"/>
        </w:rPr>
        <w:t xml:space="preserve"> будут увеличены на 4%.</w:t>
      </w:r>
    </w:p>
    <w:p w:rsidR="007A4E6E" w:rsidRPr="003B10CF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3B10CF">
        <w:rPr>
          <w:color w:val="000000"/>
        </w:rPr>
        <w:t>Размер фиксированной выплаты после индексации составит 4 558,93 рублей в месяц, стоимость пенсионного балла – 74,27 рубля (в 2015 году – 71,41 рубль).</w:t>
      </w:r>
      <w:r>
        <w:rPr>
          <w:color w:val="000000"/>
        </w:rPr>
        <w:t xml:space="preserve"> </w:t>
      </w:r>
      <w:r w:rsidRPr="003B10CF">
        <w:rPr>
          <w:color w:val="000000"/>
        </w:rPr>
        <w:t>Среднегодовой размер страховой пенсии по старости в 2016 году составит 13 132 рубля</w:t>
      </w:r>
      <w:r>
        <w:rPr>
          <w:color w:val="000000"/>
        </w:rPr>
        <w:t>.</w:t>
      </w:r>
    </w:p>
    <w:p w:rsidR="007A4E6E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 xml:space="preserve">Пенсии по государственному пенсионному обеспечению, в том числе социальные, </w:t>
      </w:r>
      <w:r>
        <w:rPr>
          <w:color w:val="000000"/>
        </w:rPr>
        <w:t xml:space="preserve">с 1 </w:t>
      </w:r>
      <w:r w:rsidRPr="004332CB">
        <w:rPr>
          <w:color w:val="000000"/>
        </w:rPr>
        <w:t>апрел</w:t>
      </w:r>
      <w:r>
        <w:rPr>
          <w:color w:val="000000"/>
        </w:rPr>
        <w:t>я</w:t>
      </w:r>
      <w:r w:rsidRPr="004332CB">
        <w:rPr>
          <w:color w:val="000000"/>
        </w:rPr>
        <w:t xml:space="preserve"> 2016 года будут повышены н</w:t>
      </w:r>
      <w:r>
        <w:rPr>
          <w:color w:val="000000"/>
        </w:rPr>
        <w:t>а 4% всем пенсионерам</w:t>
      </w:r>
      <w:r w:rsidRPr="004332CB">
        <w:rPr>
          <w:color w:val="000000"/>
        </w:rPr>
        <w:t xml:space="preserve"> независимо от факта работы. </w:t>
      </w:r>
      <w:r w:rsidRPr="003B10CF">
        <w:rPr>
          <w:color w:val="000000"/>
        </w:rPr>
        <w:t>В итоге в 2016 году среднегодовой размер социальной пенсии составит 8 562 рубля.</w:t>
      </w:r>
    </w:p>
    <w:p w:rsidR="007A4E6E" w:rsidRPr="003B10CF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7113C1">
        <w:rPr>
          <w:color w:val="000000"/>
        </w:rPr>
        <w:t>Планируется вторая индексация пенсий во втором полугодии 2016 года</w:t>
      </w:r>
      <w:r>
        <w:rPr>
          <w:color w:val="000000"/>
        </w:rPr>
        <w:t>, решение о которой будет приниматься в середине 2016 года исходя из финансовых возможностей государства</w:t>
      </w:r>
      <w:r w:rsidRPr="007113C1">
        <w:rPr>
          <w:color w:val="000000"/>
        </w:rPr>
        <w:t>.</w:t>
      </w:r>
    </w:p>
    <w:p w:rsidR="007A4E6E" w:rsidRPr="003B10CF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 феврале</w:t>
      </w:r>
      <w:r w:rsidRPr="004332CB">
        <w:rPr>
          <w:color w:val="000000"/>
        </w:rPr>
        <w:t xml:space="preserve"> 2016 года на 6,4% будут увеличены размеры ежемесячной денежной выплаты (ЕДВ)</w:t>
      </w:r>
      <w:r>
        <w:rPr>
          <w:color w:val="000000"/>
        </w:rPr>
        <w:t xml:space="preserve"> – самой массовой социальной выплаты, осуществляемой ПФР</w:t>
      </w:r>
      <w:r w:rsidRPr="004332CB">
        <w:rPr>
          <w:color w:val="000000"/>
        </w:rPr>
        <w:t xml:space="preserve">. </w:t>
      </w:r>
      <w:r>
        <w:rPr>
          <w:color w:val="000000"/>
        </w:rPr>
        <w:t>Одновременно с индексацией ЕДВ увеличится и стоимость набора социальных услуг, который федеральные льготники могут получать как в натуральной форме, так и в денежном эквиваленте.</w:t>
      </w:r>
    </w:p>
    <w:p w:rsidR="007A4E6E" w:rsidRDefault="007A4E6E" w:rsidP="007A4E6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3B10CF">
        <w:rPr>
          <w:color w:val="000000"/>
        </w:rPr>
        <w:t>При этом, как и раньше, в 2016 году в России не будет пенсионеров, чей ежемесячный доход ниже прожиточного минимума пенсионера в регионе проживания. Всем неработающим пенсионерам будет производиться социальная доплата к пенсии до уровня прожиточного минимума п</w:t>
      </w:r>
      <w:r>
        <w:rPr>
          <w:color w:val="000000"/>
        </w:rPr>
        <w:t>енсионера в регионе проживания.</w:t>
      </w:r>
    </w:p>
    <w:p w:rsidR="000762F6" w:rsidRDefault="000762F6"/>
    <w:sectPr w:rsidR="000762F6" w:rsidSect="007A4E6E">
      <w:pgSz w:w="11906" w:h="16838"/>
      <w:pgMar w:top="709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E6E"/>
    <w:rsid w:val="000762F6"/>
    <w:rsid w:val="007A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2016-02-01T14:12:00Z</dcterms:created>
  <dcterms:modified xsi:type="dcterms:W3CDTF">2016-02-01T14:13:00Z</dcterms:modified>
</cp:coreProperties>
</file>