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D7" w:rsidRDefault="00F77B69">
      <w:pPr>
        <w:spacing w:after="192" w:line="288" w:lineRule="auto"/>
        <w:rPr>
          <w:rFonts w:ascii="inherit" w:eastAsia="inherit" w:hAnsi="inherit" w:cs="inherit"/>
          <w:b/>
          <w:color w:val="000000"/>
          <w:sz w:val="35"/>
        </w:rPr>
      </w:pPr>
      <w:r>
        <w:rPr>
          <w:rFonts w:ascii="Calibri" w:eastAsia="Calibri" w:hAnsi="Calibri" w:cs="Calibri"/>
          <w:b/>
          <w:color w:val="000000"/>
          <w:sz w:val="35"/>
        </w:rPr>
        <w:t>ПФР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преумножил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пенсионные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накопления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россиян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на</w:t>
      </w:r>
      <w:r>
        <w:rPr>
          <w:rFonts w:ascii="inherit" w:eastAsia="inherit" w:hAnsi="inherit" w:cs="inherit"/>
          <w:b/>
          <w:color w:val="000000"/>
          <w:sz w:val="35"/>
        </w:rPr>
        <w:t xml:space="preserve"> 14,1 </w:t>
      </w:r>
      <w:r>
        <w:rPr>
          <w:rFonts w:ascii="Calibri" w:eastAsia="Calibri" w:hAnsi="Calibri" w:cs="Calibri"/>
          <w:b/>
          <w:color w:val="000000"/>
          <w:sz w:val="35"/>
        </w:rPr>
        <w:t>млрд</w:t>
      </w:r>
      <w:r>
        <w:rPr>
          <w:rFonts w:ascii="inherit" w:eastAsia="inherit" w:hAnsi="inherit" w:cs="inherit"/>
          <w:b/>
          <w:color w:val="000000"/>
          <w:sz w:val="35"/>
        </w:rPr>
        <w:t xml:space="preserve">. </w:t>
      </w:r>
      <w:r>
        <w:rPr>
          <w:rFonts w:ascii="Calibri" w:eastAsia="Calibri" w:hAnsi="Calibri" w:cs="Calibri"/>
          <w:b/>
          <w:color w:val="000000"/>
          <w:sz w:val="35"/>
        </w:rPr>
        <w:t>рублей</w:t>
      </w:r>
    </w:p>
    <w:p w:rsidR="00031AD7" w:rsidRDefault="00F77B69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Общая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сумма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дохода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которую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России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результатам</w:t>
      </w:r>
      <w:r>
        <w:rPr>
          <w:rFonts w:ascii="inherit" w:eastAsia="inherit" w:hAnsi="inherit" w:cs="inherit"/>
          <w:color w:val="000000"/>
        </w:rPr>
        <w:t xml:space="preserve"> 2015 </w:t>
      </w:r>
      <w:r>
        <w:rPr>
          <w:rFonts w:ascii="Calibri" w:eastAsia="Calibri" w:hAnsi="Calibri" w:cs="Calibri"/>
          <w:color w:val="000000"/>
        </w:rPr>
        <w:t>года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получил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инвестирования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накоплений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временное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), </w:t>
      </w:r>
      <w:r>
        <w:rPr>
          <w:rFonts w:ascii="Calibri" w:eastAsia="Calibri" w:hAnsi="Calibri" w:cs="Calibri"/>
          <w:color w:val="000000"/>
        </w:rPr>
        <w:t>составила</w:t>
      </w:r>
      <w:r>
        <w:rPr>
          <w:rFonts w:ascii="inherit" w:eastAsia="inherit" w:hAnsi="inherit" w:cs="inherit"/>
          <w:color w:val="000000"/>
        </w:rPr>
        <w:t xml:space="preserve"> 14,1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млрд</w:t>
      </w:r>
      <w:proofErr w:type="spellEnd"/>
      <w:proofErr w:type="gram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пересчете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составляет</w:t>
      </w:r>
      <w:r>
        <w:rPr>
          <w:rFonts w:ascii="inherit" w:eastAsia="inherit" w:hAnsi="inherit" w:cs="inherit"/>
          <w:color w:val="000000"/>
        </w:rPr>
        <w:t xml:space="preserve"> 14,5% </w:t>
      </w:r>
      <w:r>
        <w:rPr>
          <w:rFonts w:ascii="Calibri" w:eastAsia="Calibri" w:hAnsi="Calibri" w:cs="Calibri"/>
          <w:color w:val="000000"/>
        </w:rPr>
        <w:t>годовых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инфляция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России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итогам</w:t>
      </w:r>
      <w:r>
        <w:rPr>
          <w:rFonts w:ascii="inherit" w:eastAsia="inherit" w:hAnsi="inherit" w:cs="inherit"/>
          <w:color w:val="000000"/>
        </w:rPr>
        <w:t xml:space="preserve"> 2015 </w:t>
      </w:r>
      <w:r>
        <w:rPr>
          <w:rFonts w:ascii="Calibri" w:eastAsia="Calibri" w:hAnsi="Calibri" w:cs="Calibri"/>
          <w:color w:val="000000"/>
        </w:rPr>
        <w:t>года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составила</w:t>
      </w:r>
      <w:r>
        <w:rPr>
          <w:rFonts w:ascii="inherit" w:eastAsia="inherit" w:hAnsi="inherit" w:cs="inherit"/>
          <w:color w:val="000000"/>
        </w:rPr>
        <w:t xml:space="preserve"> 12,9%. </w:t>
      </w:r>
      <w:r>
        <w:rPr>
          <w:rFonts w:ascii="Calibri" w:eastAsia="Calibri" w:hAnsi="Calibri" w:cs="Calibri"/>
          <w:color w:val="000000"/>
        </w:rPr>
        <w:t>Полученный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доход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отражен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индивидуальных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лицевых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счетах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застрахованных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лиц</w:t>
      </w:r>
      <w:r>
        <w:rPr>
          <w:rFonts w:ascii="inherit" w:eastAsia="inherit" w:hAnsi="inherit" w:cs="inherit"/>
          <w:color w:val="000000"/>
        </w:rPr>
        <w:t>.</w:t>
      </w:r>
    </w:p>
    <w:p w:rsidR="00031AD7" w:rsidRDefault="00F77B69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сравнения</w:t>
      </w:r>
      <w:r>
        <w:rPr>
          <w:rFonts w:ascii="inherit" w:eastAsia="inherit" w:hAnsi="inherit" w:cs="inherit"/>
          <w:color w:val="000000"/>
        </w:rPr>
        <w:t xml:space="preserve">: </w:t>
      </w:r>
      <w:r>
        <w:rPr>
          <w:rFonts w:ascii="Calibri" w:eastAsia="Calibri" w:hAnsi="Calibri" w:cs="Calibri"/>
          <w:color w:val="000000"/>
        </w:rPr>
        <w:t>доходность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государственной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управляющей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компании</w:t>
      </w:r>
      <w:r>
        <w:rPr>
          <w:rFonts w:ascii="inherit" w:eastAsia="inherit" w:hAnsi="inherit" w:cs="inherit"/>
          <w:color w:val="000000"/>
        </w:rPr>
        <w:t xml:space="preserve"> «</w:t>
      </w:r>
      <w:r>
        <w:rPr>
          <w:rFonts w:ascii="Calibri" w:eastAsia="Calibri" w:hAnsi="Calibri" w:cs="Calibri"/>
          <w:color w:val="000000"/>
        </w:rPr>
        <w:t>Внешэкономбанк</w:t>
      </w:r>
      <w:r>
        <w:rPr>
          <w:rFonts w:ascii="inherit" w:eastAsia="inherit" w:hAnsi="inherit" w:cs="inherit"/>
          <w:color w:val="000000"/>
        </w:rPr>
        <w:t xml:space="preserve">» </w:t>
      </w:r>
      <w:r>
        <w:rPr>
          <w:rFonts w:ascii="Calibri" w:eastAsia="Calibri" w:hAnsi="Calibri" w:cs="Calibri"/>
          <w:color w:val="000000"/>
        </w:rPr>
        <w:t>составила</w:t>
      </w:r>
      <w:r>
        <w:rPr>
          <w:rFonts w:ascii="inherit" w:eastAsia="inherit" w:hAnsi="inherit" w:cs="inherit"/>
          <w:color w:val="000000"/>
        </w:rPr>
        <w:t xml:space="preserve"> 13,2%, </w:t>
      </w:r>
      <w:r>
        <w:rPr>
          <w:rFonts w:ascii="Calibri" w:eastAsia="Calibri" w:hAnsi="Calibri" w:cs="Calibri"/>
          <w:color w:val="000000"/>
        </w:rPr>
        <w:t>частных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управляющих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компаний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15,2%. </w:t>
      </w:r>
      <w:r>
        <w:rPr>
          <w:rFonts w:ascii="Calibri" w:eastAsia="Calibri" w:hAnsi="Calibri" w:cs="Calibri"/>
          <w:color w:val="000000"/>
        </w:rPr>
        <w:t>Доходность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</w:t>
      </w:r>
      <w:r>
        <w:rPr>
          <w:rFonts w:ascii="inherit" w:eastAsia="inherit" w:hAnsi="inherit" w:cs="inherit"/>
          <w:color w:val="000000"/>
        </w:rPr>
        <w:t xml:space="preserve"> 2015 </w:t>
      </w:r>
      <w:r>
        <w:rPr>
          <w:rFonts w:ascii="Calibri" w:eastAsia="Calibri" w:hAnsi="Calibri" w:cs="Calibri"/>
          <w:color w:val="000000"/>
        </w:rPr>
        <w:t>год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негосударственным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фондам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НПФ</w:t>
      </w:r>
      <w:r>
        <w:rPr>
          <w:rFonts w:ascii="inherit" w:eastAsia="inherit" w:hAnsi="inherit" w:cs="inherit"/>
          <w:color w:val="000000"/>
        </w:rPr>
        <w:t xml:space="preserve">)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настоящее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время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сайте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Банка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России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опубликована</w:t>
      </w:r>
      <w:r>
        <w:rPr>
          <w:rFonts w:ascii="inherit" w:eastAsia="inherit" w:hAnsi="inherit" w:cs="inherit"/>
          <w:color w:val="000000"/>
        </w:rPr>
        <w:t>.</w:t>
      </w:r>
    </w:p>
    <w:p w:rsidR="00031AD7" w:rsidRDefault="00F77B69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Напомним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закону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им</w:t>
      </w:r>
      <w:r>
        <w:rPr>
          <w:rFonts w:ascii="Calibri" w:eastAsia="Calibri" w:hAnsi="Calibri" w:cs="Calibri"/>
          <w:color w:val="000000"/>
        </w:rPr>
        <w:t>еет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право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инвестировать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временно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размещать</w:t>
      </w:r>
      <w:r>
        <w:rPr>
          <w:rFonts w:ascii="inherit" w:eastAsia="inherit" w:hAnsi="inherit" w:cs="inherit"/>
          <w:color w:val="000000"/>
        </w:rPr>
        <w:t xml:space="preserve">) </w:t>
      </w:r>
      <w:r>
        <w:rPr>
          <w:rFonts w:ascii="Calibri" w:eastAsia="Calibri" w:hAnsi="Calibri" w:cs="Calibri"/>
          <w:color w:val="000000"/>
        </w:rPr>
        <w:t>страховые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формирование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накоплений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системе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ОПС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момента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передачи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управляющие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компании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негосударственные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разрешенные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законодательством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активы</w:t>
      </w:r>
      <w:r>
        <w:rPr>
          <w:rFonts w:ascii="inherit" w:eastAsia="inherit" w:hAnsi="inherit" w:cs="inherit"/>
          <w:color w:val="000000"/>
        </w:rPr>
        <w:t>.</w:t>
      </w:r>
    </w:p>
    <w:p w:rsidR="00031AD7" w:rsidRDefault="00F77B69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Доход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объеме</w:t>
      </w:r>
      <w:r>
        <w:rPr>
          <w:rFonts w:ascii="inherit" w:eastAsia="inherit" w:hAnsi="inherit" w:cs="inherit"/>
          <w:color w:val="000000"/>
        </w:rPr>
        <w:t xml:space="preserve"> 14,1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млрд</w:t>
      </w:r>
      <w:proofErr w:type="spellEnd"/>
      <w:proofErr w:type="gram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 (14,5%) </w:t>
      </w:r>
      <w:r>
        <w:rPr>
          <w:rFonts w:ascii="Calibri" w:eastAsia="Calibri" w:hAnsi="Calibri" w:cs="Calibri"/>
          <w:color w:val="000000"/>
        </w:rPr>
        <w:t>сложился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следующих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составляющих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Доход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резерва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обязательному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пенсионному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страхованию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РОПС</w:t>
      </w:r>
      <w:r>
        <w:rPr>
          <w:rFonts w:ascii="inherit" w:eastAsia="inherit" w:hAnsi="inherit" w:cs="inherit"/>
          <w:color w:val="000000"/>
        </w:rPr>
        <w:t xml:space="preserve">)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1,7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млрд</w:t>
      </w:r>
      <w:proofErr w:type="spellEnd"/>
      <w:proofErr w:type="gram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доходность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15,1%); </w:t>
      </w:r>
      <w:r>
        <w:rPr>
          <w:rFonts w:ascii="Calibri" w:eastAsia="Calibri" w:hAnsi="Calibri" w:cs="Calibri"/>
          <w:color w:val="000000"/>
        </w:rPr>
        <w:t>доход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временно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замороженных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накоплений–</w:t>
      </w:r>
      <w:r>
        <w:rPr>
          <w:rFonts w:ascii="inherit" w:eastAsia="inherit" w:hAnsi="inherit" w:cs="inherit"/>
          <w:color w:val="000000"/>
        </w:rPr>
        <w:t xml:space="preserve"> 9,8 </w:t>
      </w:r>
      <w:proofErr w:type="spellStart"/>
      <w:r>
        <w:rPr>
          <w:rFonts w:ascii="Calibri" w:eastAsia="Calibri" w:hAnsi="Calibri" w:cs="Calibri"/>
          <w:color w:val="000000"/>
        </w:rPr>
        <w:t>млрд</w:t>
      </w:r>
      <w:proofErr w:type="spell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доходность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14,7%); </w:t>
      </w:r>
      <w:r>
        <w:rPr>
          <w:rFonts w:ascii="Calibri" w:eastAsia="Calibri" w:hAnsi="Calibri" w:cs="Calibri"/>
          <w:color w:val="000000"/>
        </w:rPr>
        <w:t>доход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текущих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взносов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также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дополнительных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работодателя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2,6 </w:t>
      </w:r>
      <w:proofErr w:type="spellStart"/>
      <w:r>
        <w:rPr>
          <w:rFonts w:ascii="Calibri" w:eastAsia="Calibri" w:hAnsi="Calibri" w:cs="Calibri"/>
          <w:color w:val="000000"/>
        </w:rPr>
        <w:t>млрд</w:t>
      </w:r>
      <w:proofErr w:type="spell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доходность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–</w:t>
      </w:r>
      <w:r>
        <w:rPr>
          <w:rFonts w:ascii="inherit" w:eastAsia="inherit" w:hAnsi="inherit" w:cs="inherit"/>
          <w:color w:val="000000"/>
        </w:rPr>
        <w:t xml:space="preserve"> 13,7%).</w:t>
      </w:r>
    </w:p>
    <w:p w:rsidR="00031AD7" w:rsidRDefault="00F77B69">
      <w:pPr>
        <w:spacing w:after="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стоит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отметить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всего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2015 </w:t>
      </w:r>
      <w:r>
        <w:rPr>
          <w:rFonts w:ascii="Calibri" w:eastAsia="Calibri" w:hAnsi="Calibri" w:cs="Calibri"/>
          <w:color w:val="000000"/>
        </w:rPr>
        <w:t>году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фонд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провел</w:t>
      </w:r>
      <w:r>
        <w:rPr>
          <w:rFonts w:ascii="inherit" w:eastAsia="inherit" w:hAnsi="inherit" w:cs="inherit"/>
          <w:color w:val="000000"/>
        </w:rPr>
        <w:t xml:space="preserve"> 20 </w:t>
      </w:r>
      <w:r>
        <w:rPr>
          <w:rFonts w:ascii="Calibri" w:eastAsia="Calibri" w:hAnsi="Calibri" w:cs="Calibri"/>
          <w:color w:val="000000"/>
        </w:rPr>
        <w:t>депозитных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аукционов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результатам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которых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было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заключено</w:t>
      </w:r>
      <w:r>
        <w:rPr>
          <w:rFonts w:ascii="inherit" w:eastAsia="inherit" w:hAnsi="inherit" w:cs="inherit"/>
          <w:color w:val="000000"/>
        </w:rPr>
        <w:t xml:space="preserve"> 68 </w:t>
      </w:r>
      <w:r>
        <w:rPr>
          <w:rFonts w:ascii="Calibri" w:eastAsia="Calibri" w:hAnsi="Calibri" w:cs="Calibri"/>
          <w:color w:val="000000"/>
        </w:rPr>
        <w:t>депозитных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договоров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Оборот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ПФР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средствам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составил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более</w:t>
      </w:r>
      <w:r>
        <w:rPr>
          <w:rFonts w:ascii="inherit" w:eastAsia="inherit" w:hAnsi="inherit" w:cs="inherit"/>
          <w:color w:val="000000"/>
        </w:rPr>
        <w:t xml:space="preserve"> 620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млрд</w:t>
      </w:r>
      <w:proofErr w:type="spellEnd"/>
      <w:proofErr w:type="gramEnd"/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рублей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Ставки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размещенным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депозитам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находились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пределах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10,50% </w:t>
      </w:r>
      <w:r>
        <w:rPr>
          <w:rFonts w:ascii="Calibri" w:eastAsia="Calibri" w:hAnsi="Calibri" w:cs="Calibri"/>
          <w:color w:val="000000"/>
        </w:rPr>
        <w:t>до</w:t>
      </w:r>
      <w:r>
        <w:rPr>
          <w:rFonts w:ascii="inherit" w:eastAsia="inherit" w:hAnsi="inherit" w:cs="inherit"/>
          <w:color w:val="000000"/>
        </w:rPr>
        <w:t xml:space="preserve"> 27,77% </w:t>
      </w:r>
      <w:r>
        <w:rPr>
          <w:rFonts w:ascii="Calibri" w:eastAsia="Calibri" w:hAnsi="Calibri" w:cs="Calibri"/>
          <w:color w:val="000000"/>
        </w:rPr>
        <w:t>годовых</w:t>
      </w:r>
      <w:r>
        <w:rPr>
          <w:rFonts w:ascii="inherit" w:eastAsia="inherit" w:hAnsi="inherit" w:cs="inherit"/>
          <w:color w:val="000000"/>
        </w:rPr>
        <w:t>.</w:t>
      </w:r>
    </w:p>
    <w:p w:rsidR="00031AD7" w:rsidRDefault="00031AD7">
      <w:pPr>
        <w:rPr>
          <w:rFonts w:ascii="Calibri" w:eastAsia="Calibri" w:hAnsi="Calibri" w:cs="Calibri"/>
        </w:rPr>
      </w:pPr>
    </w:p>
    <w:sectPr w:rsidR="00031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1AD7"/>
    <w:rsid w:val="00031AD7"/>
    <w:rsid w:val="00F7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040303</cp:lastModifiedBy>
  <cp:revision>2</cp:revision>
  <dcterms:created xsi:type="dcterms:W3CDTF">2016-02-26T08:13:00Z</dcterms:created>
  <dcterms:modified xsi:type="dcterms:W3CDTF">2016-02-26T08:13:00Z</dcterms:modified>
</cp:coreProperties>
</file>