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6C5" w:rsidRDefault="001656C5" w:rsidP="001656C5">
      <w:pPr>
        <w:jc w:val="center"/>
        <w:rPr>
          <w:rFonts w:ascii="Times New Roman" w:hAnsi="Times New Roman"/>
          <w:b/>
          <w:sz w:val="28"/>
          <w:szCs w:val="28"/>
        </w:rPr>
      </w:pPr>
    </w:p>
    <w:p w:rsidR="001656C5" w:rsidRDefault="001656C5" w:rsidP="001656C5">
      <w:pPr>
        <w:jc w:val="center"/>
        <w:rPr>
          <w:rFonts w:ascii="Times New Roman" w:hAnsi="Times New Roman"/>
          <w:b/>
          <w:sz w:val="28"/>
          <w:szCs w:val="28"/>
        </w:rPr>
      </w:pPr>
    </w:p>
    <w:p w:rsidR="001656C5" w:rsidRDefault="00C454DB" w:rsidP="001656C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пятая внеочередная</w:t>
      </w:r>
      <w:r w:rsidR="001656C5">
        <w:rPr>
          <w:rFonts w:ascii="Times New Roman" w:hAnsi="Times New Roman"/>
          <w:b/>
          <w:sz w:val="28"/>
          <w:szCs w:val="28"/>
        </w:rPr>
        <w:t xml:space="preserve"> сессия Совета депутатов пятого созыв</w:t>
      </w:r>
      <w:r w:rsidR="007F4703">
        <w:rPr>
          <w:rFonts w:ascii="Times New Roman" w:hAnsi="Times New Roman"/>
          <w:b/>
          <w:sz w:val="28"/>
          <w:szCs w:val="28"/>
        </w:rPr>
        <w:t>а</w:t>
      </w:r>
      <w:r w:rsidR="001656C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656C5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1656C5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1656C5" w:rsidRDefault="001656C5" w:rsidP="001656C5">
      <w:pPr>
        <w:rPr>
          <w:rFonts w:ascii="Times New Roman" w:hAnsi="Times New Roman"/>
          <w:b/>
          <w:sz w:val="28"/>
          <w:szCs w:val="28"/>
        </w:rPr>
      </w:pPr>
    </w:p>
    <w:p w:rsidR="001656C5" w:rsidRDefault="001656C5" w:rsidP="001656C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1656C5" w:rsidRPr="003B5178" w:rsidRDefault="00C454DB" w:rsidP="001656C5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01.04.2016 года</w:t>
      </w:r>
      <w:r w:rsidR="001656C5" w:rsidRPr="003B5178">
        <w:rPr>
          <w:rFonts w:ascii="Times New Roman" w:hAnsi="Times New Roman"/>
          <w:b/>
          <w:sz w:val="28"/>
          <w:szCs w:val="28"/>
        </w:rPr>
        <w:tab/>
      </w:r>
      <w:r w:rsidR="001656C5" w:rsidRPr="003B5178">
        <w:rPr>
          <w:rFonts w:ascii="Times New Roman" w:hAnsi="Times New Roman"/>
          <w:b/>
          <w:sz w:val="28"/>
          <w:szCs w:val="28"/>
        </w:rPr>
        <w:tab/>
      </w:r>
      <w:r w:rsidR="001656C5" w:rsidRPr="003B5178">
        <w:rPr>
          <w:rFonts w:ascii="Times New Roman" w:hAnsi="Times New Roman"/>
          <w:b/>
          <w:sz w:val="28"/>
          <w:szCs w:val="28"/>
        </w:rPr>
        <w:tab/>
      </w:r>
      <w:r w:rsidR="001656C5" w:rsidRPr="003B5178">
        <w:rPr>
          <w:rFonts w:ascii="Times New Roman" w:hAnsi="Times New Roman"/>
          <w:b/>
          <w:sz w:val="28"/>
          <w:szCs w:val="28"/>
        </w:rPr>
        <w:tab/>
      </w:r>
      <w:r w:rsidR="001656C5" w:rsidRPr="003B5178">
        <w:rPr>
          <w:rFonts w:ascii="Times New Roman" w:hAnsi="Times New Roman"/>
          <w:b/>
          <w:sz w:val="28"/>
          <w:szCs w:val="28"/>
        </w:rPr>
        <w:tab/>
      </w:r>
      <w:r w:rsidR="001656C5" w:rsidRPr="003B5178">
        <w:rPr>
          <w:rFonts w:ascii="Times New Roman" w:hAnsi="Times New Roman"/>
          <w:b/>
          <w:sz w:val="28"/>
          <w:szCs w:val="28"/>
        </w:rPr>
        <w:tab/>
      </w:r>
      <w:r w:rsidR="001656C5" w:rsidRPr="003B5178">
        <w:rPr>
          <w:rFonts w:ascii="Times New Roman" w:hAnsi="Times New Roman"/>
          <w:b/>
          <w:sz w:val="28"/>
          <w:szCs w:val="28"/>
        </w:rPr>
        <w:tab/>
      </w:r>
      <w:r w:rsidR="001656C5" w:rsidRPr="003B5178">
        <w:rPr>
          <w:rFonts w:ascii="Times New Roman" w:hAnsi="Times New Roman"/>
          <w:b/>
          <w:sz w:val="28"/>
          <w:szCs w:val="28"/>
        </w:rPr>
        <w:tab/>
        <w:t xml:space="preserve">№ </w:t>
      </w:r>
      <w:r>
        <w:rPr>
          <w:rFonts w:ascii="Times New Roman" w:hAnsi="Times New Roman"/>
          <w:b/>
          <w:sz w:val="28"/>
          <w:szCs w:val="28"/>
        </w:rPr>
        <w:t>7</w:t>
      </w:r>
    </w:p>
    <w:p w:rsidR="001656C5" w:rsidRDefault="001656C5" w:rsidP="001656C5">
      <w:pPr>
        <w:jc w:val="both"/>
        <w:rPr>
          <w:rFonts w:ascii="Times New Roman" w:hAnsi="Times New Roman"/>
          <w:b/>
          <w:sz w:val="28"/>
          <w:szCs w:val="28"/>
        </w:rPr>
      </w:pPr>
      <w:r w:rsidRPr="00AB1BFF">
        <w:rPr>
          <w:rFonts w:ascii="Times New Roman" w:hAnsi="Times New Roman"/>
          <w:b/>
        </w:rPr>
        <w:tab/>
      </w:r>
      <w:r w:rsidRPr="00AB1BFF">
        <w:rPr>
          <w:rFonts w:ascii="Times New Roman" w:hAnsi="Times New Roman"/>
          <w:b/>
        </w:rPr>
        <w:tab/>
      </w:r>
      <w:r w:rsidRPr="00AB1BFF">
        <w:rPr>
          <w:rFonts w:ascii="Times New Roman" w:hAnsi="Times New Roman"/>
          <w:b/>
        </w:rPr>
        <w:tab/>
      </w:r>
      <w:r w:rsidRPr="00AB1BFF">
        <w:rPr>
          <w:rFonts w:ascii="Times New Roman" w:hAnsi="Times New Roman"/>
          <w:b/>
        </w:rPr>
        <w:tab/>
      </w:r>
      <w:r w:rsidRPr="00AB1BFF">
        <w:rPr>
          <w:rFonts w:ascii="Times New Roman" w:hAnsi="Times New Roman"/>
          <w:b/>
        </w:rPr>
        <w:tab/>
      </w:r>
      <w:r w:rsidRPr="00AB1BFF">
        <w:rPr>
          <w:rFonts w:ascii="Times New Roman" w:hAnsi="Times New Roman"/>
          <w:b/>
        </w:rPr>
        <w:tab/>
      </w:r>
      <w:r w:rsidRPr="00AB1BFF">
        <w:rPr>
          <w:rFonts w:ascii="Times New Roman" w:hAnsi="Times New Roman"/>
          <w:b/>
        </w:rPr>
        <w:tab/>
      </w:r>
      <w:r w:rsidRPr="00AB1BFF">
        <w:rPr>
          <w:rFonts w:ascii="Times New Roman" w:hAnsi="Times New Roman"/>
          <w:b/>
        </w:rPr>
        <w:tab/>
      </w:r>
      <w:r w:rsidRPr="00AB1BFF">
        <w:rPr>
          <w:rFonts w:ascii="Times New Roman" w:hAnsi="Times New Roman"/>
          <w:b/>
        </w:rPr>
        <w:tab/>
      </w:r>
      <w:r w:rsidRPr="00AB1BFF"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1656C5" w:rsidRDefault="001656C5" w:rsidP="001656C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отчете по работе с обращениями граждан</w:t>
      </w:r>
    </w:p>
    <w:p w:rsidR="001656C5" w:rsidRDefault="001656C5" w:rsidP="001656C5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администрации Большеберезниковского </w:t>
      </w:r>
    </w:p>
    <w:p w:rsidR="001656C5" w:rsidRDefault="001656C5" w:rsidP="001656C5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 за 2015 год</w:t>
      </w:r>
    </w:p>
    <w:p w:rsidR="001656C5" w:rsidRDefault="001656C5" w:rsidP="001656C5">
      <w:pPr>
        <w:jc w:val="both"/>
        <w:rPr>
          <w:rFonts w:ascii="Times New Roman" w:hAnsi="Times New Roman"/>
        </w:rPr>
      </w:pPr>
    </w:p>
    <w:p w:rsidR="001656C5" w:rsidRPr="008803D7" w:rsidRDefault="001656C5" w:rsidP="001656C5">
      <w:pPr>
        <w:pStyle w:val="a6"/>
        <w:ind w:firstLine="540"/>
        <w:jc w:val="both"/>
        <w:rPr>
          <w:b w:val="0"/>
        </w:rPr>
      </w:pPr>
      <w:proofErr w:type="gramStart"/>
      <w:r w:rsidRPr="008803D7">
        <w:rPr>
          <w:b w:val="0"/>
        </w:rPr>
        <w:t>Руководствуясь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 мая 2006 года № 59-ФЗ «О порядке рассмотрения обращений граждан Российской Федерации», решением Совета депутатов от 21 декабря 2006 года №56 «Об утверждении положения о порядке, сроках рассмотрения и разрешения обращений граждан  в органах местного самоуправления Большеберезниковского  муниципального района»</w:t>
      </w:r>
      <w:r>
        <w:rPr>
          <w:b w:val="0"/>
        </w:rPr>
        <w:t xml:space="preserve">, </w:t>
      </w:r>
      <w:proofErr w:type="gramEnd"/>
    </w:p>
    <w:p w:rsidR="001656C5" w:rsidRDefault="001656C5" w:rsidP="001656C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Большеберезниковского муниципального района </w:t>
      </w:r>
      <w:bookmarkStart w:id="0" w:name="sub_1"/>
    </w:p>
    <w:p w:rsidR="001656C5" w:rsidRDefault="001656C5" w:rsidP="001656C5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656C5" w:rsidRDefault="001656C5" w:rsidP="001656C5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решил:</w:t>
      </w:r>
    </w:p>
    <w:p w:rsidR="001656C5" w:rsidRDefault="001656C5" w:rsidP="001656C5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1656C5" w:rsidRDefault="001656C5" w:rsidP="001656C5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bookmarkEnd w:id="0"/>
      <w:r>
        <w:rPr>
          <w:rFonts w:ascii="Times New Roman" w:hAnsi="Times New Roman"/>
          <w:sz w:val="28"/>
          <w:szCs w:val="28"/>
        </w:rPr>
        <w:t>Принять к сведению прилагаемый отчет по работе с обращениями граждан в администрации Большеберезниковского муниципального района за 2015 год.</w:t>
      </w:r>
    </w:p>
    <w:p w:rsidR="001656C5" w:rsidRDefault="001656C5" w:rsidP="001656C5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2"/>
      <w:r>
        <w:rPr>
          <w:rFonts w:ascii="Times New Roman" w:hAnsi="Times New Roman"/>
          <w:sz w:val="28"/>
          <w:szCs w:val="28"/>
        </w:rPr>
        <w:t xml:space="preserve">2. Настоящее решение вступает в силу со дня его </w:t>
      </w:r>
      <w:hyperlink r:id="rId4" w:history="1">
        <w:r>
          <w:rPr>
            <w:rStyle w:val="a5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/>
          <w:sz w:val="28"/>
          <w:szCs w:val="28"/>
        </w:rPr>
        <w:t>.</w:t>
      </w:r>
    </w:p>
    <w:bookmarkEnd w:id="1"/>
    <w:p w:rsidR="001656C5" w:rsidRDefault="001656C5" w:rsidP="001656C5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656C5" w:rsidRDefault="001656C5" w:rsidP="001656C5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656C5" w:rsidRDefault="001656C5" w:rsidP="001656C5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656C5" w:rsidRDefault="001656C5" w:rsidP="001656C5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656C5" w:rsidRDefault="001656C5" w:rsidP="001656C5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75"/>
        <w:gridCol w:w="3188"/>
      </w:tblGrid>
      <w:tr w:rsidR="001656C5" w:rsidTr="00F067DD">
        <w:tc>
          <w:tcPr>
            <w:tcW w:w="6275" w:type="dxa"/>
            <w:vAlign w:val="bottom"/>
          </w:tcPr>
          <w:p w:rsidR="001656C5" w:rsidRDefault="001656C5" w:rsidP="00F067DD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Председатель Совета депутатов</w:t>
            </w:r>
          </w:p>
        </w:tc>
        <w:tc>
          <w:tcPr>
            <w:tcW w:w="3188" w:type="dxa"/>
            <w:vAlign w:val="bottom"/>
          </w:tcPr>
          <w:p w:rsidR="001656C5" w:rsidRDefault="001656C5" w:rsidP="00F067DD">
            <w:pPr>
              <w:pStyle w:val="a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Е. В. Полушкин</w:t>
            </w:r>
          </w:p>
        </w:tc>
      </w:tr>
    </w:tbl>
    <w:p w:rsidR="001656C5" w:rsidRDefault="001656C5" w:rsidP="001656C5"/>
    <w:p w:rsidR="001656C5" w:rsidRDefault="001656C5" w:rsidP="001656C5"/>
    <w:p w:rsidR="001656C5" w:rsidRDefault="001656C5" w:rsidP="001656C5"/>
    <w:p w:rsidR="001656C5" w:rsidRDefault="001656C5" w:rsidP="001656C5"/>
    <w:p w:rsidR="001656C5" w:rsidRDefault="001656C5" w:rsidP="001656C5"/>
    <w:p w:rsidR="001656C5" w:rsidRDefault="001656C5" w:rsidP="001656C5"/>
    <w:p w:rsidR="001656C5" w:rsidRDefault="001656C5" w:rsidP="001656C5"/>
    <w:p w:rsidR="001656C5" w:rsidRDefault="001656C5" w:rsidP="001656C5"/>
    <w:p w:rsidR="001656C5" w:rsidRDefault="001656C5" w:rsidP="001656C5"/>
    <w:p w:rsidR="001656C5" w:rsidRDefault="001656C5" w:rsidP="001656C5"/>
    <w:p w:rsidR="001656C5" w:rsidRDefault="001656C5" w:rsidP="001656C5"/>
    <w:p w:rsidR="001656C5" w:rsidRDefault="001656C5" w:rsidP="001656C5"/>
    <w:p w:rsidR="001656C5" w:rsidRDefault="001656C5" w:rsidP="001656C5"/>
    <w:p w:rsidR="008B1306" w:rsidRDefault="001656C5" w:rsidP="001656C5">
      <w:pPr>
        <w:jc w:val="right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lastRenderedPageBreak/>
        <w:t>Приложение</w:t>
      </w:r>
    </w:p>
    <w:p w:rsidR="001656C5" w:rsidRPr="008202DA" w:rsidRDefault="001656C5" w:rsidP="001656C5">
      <w:pPr>
        <w:jc w:val="right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 xml:space="preserve"> к решению Совета депутатов</w:t>
      </w:r>
    </w:p>
    <w:p w:rsidR="001656C5" w:rsidRPr="008202DA" w:rsidRDefault="00C454DB" w:rsidP="001656C5">
      <w:pPr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 01.04.2016 года №</w:t>
      </w:r>
      <w:r w:rsidR="007F47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7</w:t>
      </w:r>
    </w:p>
    <w:p w:rsidR="001656C5" w:rsidRPr="008202DA" w:rsidRDefault="001656C5" w:rsidP="001656C5">
      <w:pPr>
        <w:jc w:val="right"/>
        <w:rPr>
          <w:rFonts w:ascii="Times New Roman" w:hAnsi="Times New Roman"/>
          <w:sz w:val="26"/>
          <w:szCs w:val="26"/>
        </w:rPr>
      </w:pPr>
    </w:p>
    <w:p w:rsidR="001656C5" w:rsidRDefault="001656C5" w:rsidP="001656C5">
      <w:pPr>
        <w:jc w:val="center"/>
        <w:rPr>
          <w:rFonts w:ascii="Times New Roman" w:hAnsi="Times New Roman"/>
          <w:b/>
          <w:sz w:val="26"/>
          <w:szCs w:val="26"/>
        </w:rPr>
      </w:pPr>
      <w:r w:rsidRPr="008202DA">
        <w:rPr>
          <w:rFonts w:ascii="Times New Roman" w:hAnsi="Times New Roman"/>
          <w:b/>
          <w:sz w:val="26"/>
          <w:szCs w:val="26"/>
        </w:rPr>
        <w:t>Отчет по работе с обращениями граждан в администрации Большеберезниковского муниципального района за 2015 год.</w:t>
      </w:r>
    </w:p>
    <w:p w:rsidR="008202DA" w:rsidRPr="008202DA" w:rsidRDefault="008202DA" w:rsidP="001656C5">
      <w:pPr>
        <w:jc w:val="center"/>
        <w:rPr>
          <w:rFonts w:ascii="Times New Roman" w:hAnsi="Times New Roman"/>
          <w:b/>
          <w:sz w:val="26"/>
          <w:szCs w:val="26"/>
        </w:rPr>
      </w:pPr>
    </w:p>
    <w:p w:rsidR="001656C5" w:rsidRPr="008202DA" w:rsidRDefault="001656C5" w:rsidP="001656C5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В 2015 году в администрацию Большеберезниковского муниципального района поступило 47 устных и 60 письменных обращений граждан.</w:t>
      </w:r>
      <w:r w:rsidRPr="008202DA">
        <w:rPr>
          <w:sz w:val="26"/>
          <w:szCs w:val="26"/>
        </w:rPr>
        <w:t xml:space="preserve"> </w:t>
      </w:r>
      <w:r w:rsidRPr="008202DA">
        <w:rPr>
          <w:rFonts w:ascii="Times New Roman" w:hAnsi="Times New Roman"/>
          <w:sz w:val="26"/>
          <w:szCs w:val="26"/>
        </w:rPr>
        <w:t>По отношению к уровню 2014 года: устных обращений поступило на 20 больше, письменных – на 4 больше.</w:t>
      </w:r>
    </w:p>
    <w:p w:rsidR="001656C5" w:rsidRPr="008202DA" w:rsidRDefault="001656C5" w:rsidP="001656C5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Рассмотрение обращений граждан, ведение делопроизводства и проведение личного приема граждан должностными лицами в администрации Большеберезниковского муниципального района осуществлялось в соответствии с законодательством РФ.</w:t>
      </w:r>
      <w:r w:rsidRPr="008202DA">
        <w:rPr>
          <w:sz w:val="26"/>
          <w:szCs w:val="26"/>
        </w:rPr>
        <w:t xml:space="preserve"> </w:t>
      </w:r>
      <w:r w:rsidRPr="008202DA">
        <w:rPr>
          <w:rFonts w:ascii="Times New Roman" w:hAnsi="Times New Roman"/>
          <w:sz w:val="26"/>
          <w:szCs w:val="26"/>
        </w:rPr>
        <w:t>Поступившие письма и обращения регистрировались в день их поступления.</w:t>
      </w:r>
    </w:p>
    <w:p w:rsidR="001656C5" w:rsidRPr="008202DA" w:rsidRDefault="001656C5" w:rsidP="001656C5">
      <w:pPr>
        <w:ind w:firstLine="540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Сроки рассмотрения обращений граждан соблюдались. Обращения граждан рассматривались и разрешались в течение 30 дней.  Глава администрации района, его заместители, руководители отделов и других структурных подразделений администрации вели личный прием граждан в соответствии с утвержденным графиком приема граждан и распределением должностных обязанностей.</w:t>
      </w:r>
    </w:p>
    <w:p w:rsidR="001656C5" w:rsidRPr="008202DA" w:rsidRDefault="001656C5" w:rsidP="001656C5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8202DA">
        <w:rPr>
          <w:rFonts w:ascii="Times New Roman" w:hAnsi="Times New Roman"/>
          <w:sz w:val="26"/>
          <w:szCs w:val="26"/>
        </w:rPr>
        <w:t xml:space="preserve">Контроль за соблюдением сроков рассмотрения обращений граждан и выполнением  поручений и указаний, данных во время приема граждан, возлагался на </w:t>
      </w:r>
      <w:proofErr w:type="gramStart"/>
      <w:r w:rsidRPr="008202DA">
        <w:rPr>
          <w:rFonts w:ascii="Times New Roman" w:hAnsi="Times New Roman"/>
          <w:sz w:val="26"/>
          <w:szCs w:val="26"/>
        </w:rPr>
        <w:t>уполномоченных</w:t>
      </w:r>
      <w:proofErr w:type="gramEnd"/>
      <w:r w:rsidRPr="008202DA">
        <w:rPr>
          <w:rFonts w:ascii="Times New Roman" w:hAnsi="Times New Roman"/>
          <w:sz w:val="26"/>
          <w:szCs w:val="26"/>
        </w:rPr>
        <w:t xml:space="preserve"> на то лиц.</w:t>
      </w:r>
    </w:p>
    <w:p w:rsidR="001656C5" w:rsidRPr="008202DA" w:rsidRDefault="001656C5" w:rsidP="001656C5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 xml:space="preserve">Тематика обращений граждан в адрес администрации муниципального района  представлена в основном вопросами, затрагивающими социальное и экономическое положение населения: проблемы улучшения жилищных условий, строительство (ремонт) дорог, газификация деревень, строительство спортивных сооружений, ликвидация </w:t>
      </w:r>
      <w:proofErr w:type="spellStart"/>
      <w:r w:rsidRPr="008202DA">
        <w:rPr>
          <w:rFonts w:ascii="Times New Roman" w:hAnsi="Times New Roman"/>
          <w:sz w:val="26"/>
          <w:szCs w:val="26"/>
        </w:rPr>
        <w:t>фаутных</w:t>
      </w:r>
      <w:proofErr w:type="spellEnd"/>
      <w:r w:rsidRPr="008202DA">
        <w:rPr>
          <w:rFonts w:ascii="Times New Roman" w:hAnsi="Times New Roman"/>
          <w:sz w:val="26"/>
          <w:szCs w:val="26"/>
        </w:rPr>
        <w:t xml:space="preserve"> деревьев, оказании материальной помощи.</w:t>
      </w:r>
    </w:p>
    <w:p w:rsidR="001656C5" w:rsidRPr="008202DA" w:rsidRDefault="001656C5" w:rsidP="001656C5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 xml:space="preserve">Из 47 устных обращений граждан 11 человек обратились по жилищному вопросу, 17 – по земельному вопросу,  6- по трудоустройству, аренда помещений -3, жалоба на соседей -3, водоснабжение -2, ликвидация </w:t>
      </w:r>
      <w:proofErr w:type="spellStart"/>
      <w:r w:rsidRPr="008202DA">
        <w:rPr>
          <w:rFonts w:ascii="Times New Roman" w:hAnsi="Times New Roman"/>
          <w:sz w:val="26"/>
          <w:szCs w:val="26"/>
        </w:rPr>
        <w:t>фаутных</w:t>
      </w:r>
      <w:proofErr w:type="spellEnd"/>
      <w:r w:rsidRPr="008202DA">
        <w:rPr>
          <w:rFonts w:ascii="Times New Roman" w:hAnsi="Times New Roman"/>
          <w:sz w:val="26"/>
          <w:szCs w:val="26"/>
        </w:rPr>
        <w:t xml:space="preserve"> деревьев – 2, развитие КФХ – 1, пенсионный вопрос -1, установка памятника -1.</w:t>
      </w:r>
    </w:p>
    <w:p w:rsidR="001656C5" w:rsidRPr="008202DA" w:rsidRDefault="001656C5" w:rsidP="001656C5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Прием был проведен со всеми гражданами, даны разъяснения.</w:t>
      </w:r>
    </w:p>
    <w:p w:rsidR="001656C5" w:rsidRPr="008202DA" w:rsidRDefault="001656C5" w:rsidP="001656C5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 xml:space="preserve">С письменными просьбами обратились 60 граждан. </w:t>
      </w:r>
      <w:proofErr w:type="gramStart"/>
      <w:r w:rsidRPr="008202DA">
        <w:rPr>
          <w:rFonts w:ascii="Times New Roman" w:hAnsi="Times New Roman"/>
          <w:sz w:val="26"/>
          <w:szCs w:val="26"/>
        </w:rPr>
        <w:t xml:space="preserve">Из них: 21 гражданин обратился  по жилищным вопросам,  5- по социальным проблемам, 5- по газоснабжению, 6- по строительству (ремонту) дорог,  1 – по водоснабжению, спил </w:t>
      </w:r>
      <w:proofErr w:type="spellStart"/>
      <w:r w:rsidRPr="008202DA">
        <w:rPr>
          <w:rFonts w:ascii="Times New Roman" w:hAnsi="Times New Roman"/>
          <w:sz w:val="26"/>
          <w:szCs w:val="26"/>
        </w:rPr>
        <w:t>фаутных</w:t>
      </w:r>
      <w:proofErr w:type="spellEnd"/>
      <w:r w:rsidRPr="008202DA">
        <w:rPr>
          <w:rFonts w:ascii="Times New Roman" w:hAnsi="Times New Roman"/>
          <w:sz w:val="26"/>
          <w:szCs w:val="26"/>
        </w:rPr>
        <w:t xml:space="preserve"> деревьев – 4, электрификация – 3, оказание материальной помощи -3, строительство спортивного сооружения -2, открытие Ф</w:t>
      </w:r>
      <w:r w:rsidR="008202DA">
        <w:rPr>
          <w:rFonts w:ascii="Times New Roman" w:hAnsi="Times New Roman"/>
          <w:sz w:val="26"/>
          <w:szCs w:val="26"/>
        </w:rPr>
        <w:t>АП -1, транспортное сообщение 1, организация сбора ТБО -1, жалоба на соседей – 3, награждение -1.</w:t>
      </w:r>
      <w:proofErr w:type="gramEnd"/>
    </w:p>
    <w:p w:rsidR="001656C5" w:rsidRDefault="00C85B21" w:rsidP="001656C5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202DA">
        <w:rPr>
          <w:rFonts w:ascii="Times New Roman" w:hAnsi="Times New Roman"/>
          <w:sz w:val="26"/>
          <w:szCs w:val="26"/>
        </w:rPr>
        <w:t>На все письменные обращения заявителю направлены ответы.</w:t>
      </w:r>
    </w:p>
    <w:p w:rsidR="008202DA" w:rsidRPr="008202DA" w:rsidRDefault="008202DA" w:rsidP="001656C5">
      <w:pPr>
        <w:ind w:firstLine="708"/>
        <w:jc w:val="both"/>
        <w:rPr>
          <w:rFonts w:ascii="Times New Roman" w:hAnsi="Times New Roman"/>
          <w:sz w:val="26"/>
          <w:szCs w:val="26"/>
        </w:rPr>
      </w:pPr>
    </w:p>
    <w:p w:rsidR="001656C5" w:rsidRPr="008202DA" w:rsidRDefault="001656C5" w:rsidP="001656C5">
      <w:pPr>
        <w:jc w:val="both"/>
        <w:rPr>
          <w:rFonts w:ascii="Times New Roman" w:hAnsi="Times New Roman"/>
          <w:b/>
          <w:sz w:val="26"/>
          <w:szCs w:val="26"/>
        </w:rPr>
      </w:pPr>
      <w:r w:rsidRPr="008202DA">
        <w:rPr>
          <w:rFonts w:ascii="Times New Roman" w:hAnsi="Times New Roman"/>
          <w:b/>
          <w:sz w:val="26"/>
          <w:szCs w:val="26"/>
        </w:rPr>
        <w:t>Начальник юридического отдела</w:t>
      </w:r>
    </w:p>
    <w:p w:rsidR="001656C5" w:rsidRPr="008202DA" w:rsidRDefault="001656C5" w:rsidP="001656C5">
      <w:pPr>
        <w:jc w:val="both"/>
        <w:rPr>
          <w:rFonts w:ascii="Times New Roman" w:hAnsi="Times New Roman"/>
          <w:b/>
          <w:sz w:val="26"/>
          <w:szCs w:val="26"/>
        </w:rPr>
      </w:pPr>
      <w:r w:rsidRPr="008202DA">
        <w:rPr>
          <w:rFonts w:ascii="Times New Roman" w:hAnsi="Times New Roman"/>
          <w:b/>
          <w:sz w:val="26"/>
          <w:szCs w:val="26"/>
        </w:rPr>
        <w:t>администрации  Большеберезниковского</w:t>
      </w:r>
    </w:p>
    <w:p w:rsidR="001656C5" w:rsidRPr="00C85B21" w:rsidRDefault="001656C5" w:rsidP="008B1306">
      <w:pPr>
        <w:jc w:val="both"/>
        <w:rPr>
          <w:rFonts w:ascii="Times New Roman" w:hAnsi="Times New Roman"/>
          <w:b/>
          <w:sz w:val="28"/>
          <w:szCs w:val="28"/>
        </w:rPr>
      </w:pPr>
      <w:r w:rsidRPr="008202DA">
        <w:rPr>
          <w:rFonts w:ascii="Times New Roman" w:hAnsi="Times New Roman"/>
          <w:b/>
          <w:sz w:val="26"/>
          <w:szCs w:val="26"/>
        </w:rPr>
        <w:t>муниципального района</w:t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Pr="008202DA">
        <w:rPr>
          <w:rFonts w:ascii="Times New Roman" w:hAnsi="Times New Roman"/>
          <w:b/>
          <w:sz w:val="26"/>
          <w:szCs w:val="26"/>
        </w:rPr>
        <w:tab/>
      </w:r>
      <w:r w:rsidRPr="008202DA">
        <w:rPr>
          <w:rFonts w:ascii="Times New Roman" w:hAnsi="Times New Roman"/>
          <w:b/>
          <w:sz w:val="26"/>
          <w:szCs w:val="26"/>
        </w:rPr>
        <w:tab/>
        <w:t>А. М. Лепёшкина</w:t>
      </w:r>
    </w:p>
    <w:p w:rsidR="001656C5" w:rsidRPr="00C85B21" w:rsidRDefault="001656C5" w:rsidP="001656C5">
      <w:pPr>
        <w:rPr>
          <w:sz w:val="28"/>
          <w:szCs w:val="28"/>
        </w:rPr>
      </w:pPr>
    </w:p>
    <w:p w:rsidR="001656C5" w:rsidRPr="00C85B21" w:rsidRDefault="001656C5" w:rsidP="001656C5">
      <w:pPr>
        <w:rPr>
          <w:sz w:val="28"/>
          <w:szCs w:val="28"/>
        </w:rPr>
      </w:pPr>
    </w:p>
    <w:p w:rsidR="008316B8" w:rsidRPr="00C85B21" w:rsidRDefault="008316B8">
      <w:pPr>
        <w:rPr>
          <w:sz w:val="28"/>
          <w:szCs w:val="28"/>
        </w:rPr>
      </w:pPr>
    </w:p>
    <w:sectPr w:rsidR="008316B8" w:rsidRPr="00C85B21" w:rsidSect="00080C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56C5"/>
    <w:rsid w:val="00080C38"/>
    <w:rsid w:val="00090160"/>
    <w:rsid w:val="000B237F"/>
    <w:rsid w:val="001656C5"/>
    <w:rsid w:val="00455ECC"/>
    <w:rsid w:val="00775046"/>
    <w:rsid w:val="007F4703"/>
    <w:rsid w:val="008202DA"/>
    <w:rsid w:val="008316B8"/>
    <w:rsid w:val="008B1306"/>
    <w:rsid w:val="00940EB8"/>
    <w:rsid w:val="00C454DB"/>
    <w:rsid w:val="00C85B21"/>
    <w:rsid w:val="00ED2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6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1656C5"/>
    <w:pPr>
      <w:jc w:val="both"/>
    </w:pPr>
  </w:style>
  <w:style w:type="paragraph" w:customStyle="1" w:styleId="a4">
    <w:name w:val="Прижатый влево"/>
    <w:basedOn w:val="a"/>
    <w:next w:val="a"/>
    <w:rsid w:val="001656C5"/>
  </w:style>
  <w:style w:type="character" w:customStyle="1" w:styleId="a5">
    <w:name w:val="Гипертекстовая ссылка"/>
    <w:basedOn w:val="a0"/>
    <w:rsid w:val="001656C5"/>
    <w:rPr>
      <w:rFonts w:ascii="Times New Roman" w:hAnsi="Times New Roman" w:cs="Times New Roman" w:hint="default"/>
      <w:color w:val="008000"/>
    </w:rPr>
  </w:style>
  <w:style w:type="paragraph" w:styleId="a6">
    <w:name w:val="Subtitle"/>
    <w:basedOn w:val="a"/>
    <w:link w:val="a7"/>
    <w:qFormat/>
    <w:rsid w:val="001656C5"/>
    <w:pPr>
      <w:widowControl/>
      <w:autoSpaceDE/>
      <w:autoSpaceDN/>
      <w:adjustRightInd/>
    </w:pPr>
    <w:rPr>
      <w:rFonts w:ascii="Times New Roman" w:hAnsi="Times New Roman"/>
      <w:b/>
      <w:bCs/>
      <w:sz w:val="28"/>
      <w:szCs w:val="28"/>
    </w:rPr>
  </w:style>
  <w:style w:type="character" w:customStyle="1" w:styleId="a7">
    <w:name w:val="Подзаголовок Знак"/>
    <w:basedOn w:val="a0"/>
    <w:link w:val="a6"/>
    <w:rsid w:val="001656C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93974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2016-03-30T06:36:00Z</cp:lastPrinted>
  <dcterms:created xsi:type="dcterms:W3CDTF">2016-04-04T12:10:00Z</dcterms:created>
  <dcterms:modified xsi:type="dcterms:W3CDTF">2016-04-04T12:10:00Z</dcterms:modified>
</cp:coreProperties>
</file>