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6F117D" w:rsidRPr="006F117D" w:rsidRDefault="006F117D" w:rsidP="006F117D">
      <w:pPr>
        <w:spacing w:after="450" w:line="810" w:lineRule="atLeast"/>
        <w:outlineLvl w:val="0"/>
        <w:rPr>
          <w:rFonts w:ascii="diaria_promedium" w:eastAsia="Times New Roman" w:hAnsi="diaria_promedium" w:cs="Helvetica"/>
          <w:color w:val="333333"/>
          <w:kern w:val="36"/>
          <w:sz w:val="63"/>
          <w:szCs w:val="63"/>
          <w:lang w:eastAsia="ru-RU"/>
        </w:rPr>
      </w:pPr>
      <w:r w:rsidRPr="006F117D">
        <w:rPr>
          <w:rFonts w:ascii="diaria_promedium" w:eastAsia="Times New Roman" w:hAnsi="diaria_promedium" w:cs="Helvetica"/>
          <w:color w:val="333333"/>
          <w:kern w:val="36"/>
          <w:sz w:val="63"/>
          <w:szCs w:val="63"/>
          <w:lang w:eastAsia="ru-RU"/>
        </w:rPr>
        <w:t>Вниманию работников вредных и опасных производств</w:t>
      </w:r>
    </w:p>
    <w:p w:rsidR="006F117D" w:rsidRPr="006F117D" w:rsidRDefault="006F117D" w:rsidP="006F117D">
      <w:pPr>
        <w:spacing w:after="450" w:line="450" w:lineRule="atLeast"/>
        <w:textAlignment w:val="top"/>
        <w:rPr>
          <w:rFonts w:ascii="diaria_promedium" w:eastAsia="Times New Roman" w:hAnsi="diaria_promedium" w:cs="Helvetica"/>
          <w:color w:val="333333"/>
          <w:sz w:val="24"/>
          <w:szCs w:val="24"/>
          <w:lang w:eastAsia="ru-RU"/>
        </w:rPr>
      </w:pPr>
      <w:r w:rsidRPr="006F117D">
        <w:rPr>
          <w:rFonts w:ascii="diaria_promedium" w:eastAsia="Times New Roman" w:hAnsi="diaria_promedium" w:cs="Helvetica"/>
          <w:color w:val="333333"/>
          <w:sz w:val="24"/>
          <w:szCs w:val="24"/>
          <w:lang w:eastAsia="ru-RU"/>
        </w:rPr>
        <w:t>С 1 января 2013 года периоды работы на вредных и опасных производствах включаются в специальный стаж при обязательном начислении и уплате дополнительного тарифа страховых взносов в Пенсионный фонд России. Поэтому крайне важно, чтобы Ваш работодатель своевременно начислял и уплачивал страховые взносы по дополнительным тарифам, иначе не будет учтен стаж на соответствующих видах работ. В результате может не сформироваться право на досрочное назначение страховой пенсии по старости.</w:t>
      </w:r>
    </w:p>
    <w:p w:rsidR="006F117D" w:rsidRPr="006F117D" w:rsidRDefault="006F117D" w:rsidP="006F117D">
      <w:pPr>
        <w:spacing w:after="450" w:line="450" w:lineRule="atLeast"/>
        <w:textAlignment w:val="top"/>
        <w:rPr>
          <w:rFonts w:ascii="diaria_promedium" w:eastAsia="Times New Roman" w:hAnsi="diaria_promedium" w:cs="Helvetica"/>
          <w:color w:val="333333"/>
          <w:sz w:val="24"/>
          <w:szCs w:val="24"/>
          <w:lang w:eastAsia="ru-RU"/>
        </w:rPr>
      </w:pPr>
      <w:r w:rsidRPr="006F117D">
        <w:rPr>
          <w:rFonts w:ascii="diaria_promedium" w:eastAsia="Times New Roman" w:hAnsi="diaria_promedium" w:cs="Helvetica"/>
          <w:b/>
          <w:bCs/>
          <w:color w:val="333333"/>
          <w:sz w:val="24"/>
          <w:lang w:eastAsia="ru-RU"/>
        </w:rPr>
        <w:t>Узнайте: какой дополнительный тариф установлен для Вашего работодателя?</w:t>
      </w:r>
    </w:p>
    <w:p w:rsidR="006F117D" w:rsidRPr="006F117D" w:rsidRDefault="006F117D" w:rsidP="006F117D">
      <w:pPr>
        <w:spacing w:after="450" w:line="450" w:lineRule="atLeast"/>
        <w:textAlignment w:val="top"/>
        <w:rPr>
          <w:rFonts w:ascii="diaria_promedium" w:eastAsia="Times New Roman" w:hAnsi="diaria_promedium" w:cs="Helvetica"/>
          <w:color w:val="333333"/>
          <w:sz w:val="24"/>
          <w:szCs w:val="24"/>
          <w:lang w:eastAsia="ru-RU"/>
        </w:rPr>
      </w:pPr>
      <w:r w:rsidRPr="006F117D">
        <w:rPr>
          <w:rFonts w:ascii="diaria_promedium" w:eastAsia="Times New Roman" w:hAnsi="diaria_promedium" w:cs="Helvetica"/>
          <w:color w:val="333333"/>
          <w:sz w:val="24"/>
          <w:szCs w:val="24"/>
          <w:lang w:eastAsia="ru-RU"/>
        </w:rPr>
        <w:t xml:space="preserve">До 2013 года финансирование пенсии работников, занятых на вредных и опасных производствах, осуществлялось за счет общих доходов бюджета Пенсионного фонда России. С началом </w:t>
      </w:r>
      <w:proofErr w:type="gramStart"/>
      <w:r w:rsidRPr="006F117D">
        <w:rPr>
          <w:rFonts w:ascii="diaria_promedium" w:eastAsia="Times New Roman" w:hAnsi="diaria_promedium" w:cs="Helvetica"/>
          <w:color w:val="333333"/>
          <w:sz w:val="24"/>
          <w:szCs w:val="24"/>
          <w:lang w:eastAsia="ru-RU"/>
        </w:rPr>
        <w:t>реализации долгосрочной Стратегии развития пенсионной системы России</w:t>
      </w:r>
      <w:proofErr w:type="gramEnd"/>
      <w:r w:rsidRPr="006F117D">
        <w:rPr>
          <w:rFonts w:ascii="diaria_promedium" w:eastAsia="Times New Roman" w:hAnsi="diaria_promedium" w:cs="Helvetica"/>
          <w:color w:val="333333"/>
          <w:sz w:val="24"/>
          <w:szCs w:val="24"/>
          <w:lang w:eastAsia="ru-RU"/>
        </w:rPr>
        <w:t xml:space="preserve"> работодатели, имеющие такие производства, обязаны уплачивать страховые взносы по дополнительным тарифам. </w:t>
      </w:r>
      <w:proofErr w:type="gramStart"/>
      <w:r w:rsidRPr="006F117D">
        <w:rPr>
          <w:rFonts w:ascii="diaria_promedium" w:eastAsia="Times New Roman" w:hAnsi="diaria_promedium" w:cs="Helvetica"/>
          <w:color w:val="333333"/>
          <w:sz w:val="24"/>
          <w:szCs w:val="24"/>
          <w:lang w:eastAsia="ru-RU"/>
        </w:rPr>
        <w:t>В настоящее время работодатели, имеющие рабочие места по Списку № 1 (п. 1 ч. 1 ст. 30), по Списку № 2 (п. 2-18 ч.1 ст. 30) и «малым» спискам (п. 3-18 ч. 1 ст. 27)*, обязаны проводить специальную оценку условий труда на рабочих местах в соответствии с Федеральным законом от 28 декабря 2013 года № 426-ФЗ «О специальной оценке условий труда» и</w:t>
      </w:r>
      <w:proofErr w:type="gramEnd"/>
      <w:r w:rsidRPr="006F117D">
        <w:rPr>
          <w:rFonts w:ascii="diaria_promedium" w:eastAsia="Times New Roman" w:hAnsi="diaria_promedium" w:cs="Helvetica"/>
          <w:color w:val="333333"/>
          <w:sz w:val="24"/>
          <w:szCs w:val="24"/>
          <w:lang w:eastAsia="ru-RU"/>
        </w:rPr>
        <w:t xml:space="preserve"> уплачивать дифференцированный дополнительный тариф в зависимости от установленного класса и подкласса условий труда:</w:t>
      </w:r>
    </w:p>
    <w:p w:rsidR="006F117D" w:rsidRPr="006F117D" w:rsidRDefault="006F117D" w:rsidP="006F117D">
      <w:pPr>
        <w:spacing w:after="450" w:line="450" w:lineRule="atLeast"/>
        <w:textAlignment w:val="top"/>
        <w:rPr>
          <w:rFonts w:ascii="diaria_promedium" w:eastAsia="Times New Roman" w:hAnsi="diaria_promedium" w:cs="Helvetica"/>
          <w:color w:val="333333"/>
          <w:sz w:val="24"/>
          <w:szCs w:val="24"/>
          <w:lang w:eastAsia="ru-RU"/>
        </w:rPr>
      </w:pPr>
      <w:r>
        <w:rPr>
          <w:rFonts w:ascii="diaria_promedium" w:eastAsia="Times New Roman" w:hAnsi="diaria_promedium" w:cs="Helvetica"/>
          <w:noProof/>
          <w:color w:val="333333"/>
          <w:sz w:val="24"/>
          <w:szCs w:val="24"/>
          <w:lang w:eastAsia="ru-RU"/>
        </w:rPr>
        <w:drawing>
          <wp:inline distT="0" distB="0" distL="0" distR="0">
            <wp:extent cx="2905125" cy="1419225"/>
            <wp:effectExtent l="19050" t="0" r="9525" b="0"/>
            <wp:docPr id="1" name="Рисунок 1" descr="http://chamzinka.e-mordovia.ru/data/photo/5635.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chamzinka.e-mordovia.ru/data/photo/5635.jpg"/>
                    <pic:cNvPicPr>
                      <a:picLocks noChangeAspect="1" noChangeArrowheads="1"/>
                    </pic:cNvPicPr>
                  </pic:nvPicPr>
                  <pic:blipFill>
                    <a:blip r:embed="rId4"/>
                    <a:srcRect/>
                    <a:stretch>
                      <a:fillRect/>
                    </a:stretch>
                  </pic:blipFill>
                  <pic:spPr bwMode="auto">
                    <a:xfrm>
                      <a:off x="0" y="0"/>
                      <a:ext cx="2905125" cy="1419225"/>
                    </a:xfrm>
                    <a:prstGeom prst="rect">
                      <a:avLst/>
                    </a:prstGeom>
                    <a:noFill/>
                    <a:ln w="9525">
                      <a:noFill/>
                      <a:miter lim="800000"/>
                      <a:headEnd/>
                      <a:tailEnd/>
                    </a:ln>
                  </pic:spPr>
                </pic:pic>
              </a:graphicData>
            </a:graphic>
          </wp:inline>
        </w:drawing>
      </w:r>
    </w:p>
    <w:p w:rsidR="006F117D" w:rsidRPr="006F117D" w:rsidRDefault="006F117D" w:rsidP="006F117D">
      <w:pPr>
        <w:spacing w:after="450" w:line="450" w:lineRule="atLeast"/>
        <w:textAlignment w:val="top"/>
        <w:rPr>
          <w:rFonts w:ascii="diaria_promedium" w:eastAsia="Times New Roman" w:hAnsi="diaria_promedium" w:cs="Helvetica"/>
          <w:color w:val="333333"/>
          <w:sz w:val="24"/>
          <w:szCs w:val="24"/>
          <w:lang w:eastAsia="ru-RU"/>
        </w:rPr>
      </w:pPr>
      <w:r w:rsidRPr="006F117D">
        <w:rPr>
          <w:rFonts w:ascii="diaria_promedium" w:eastAsia="Times New Roman" w:hAnsi="diaria_promedium" w:cs="Helvetica"/>
          <w:color w:val="333333"/>
          <w:sz w:val="24"/>
          <w:szCs w:val="24"/>
          <w:lang w:eastAsia="ru-RU"/>
        </w:rPr>
        <w:lastRenderedPageBreak/>
        <w:t xml:space="preserve">Если Ваш работодатель не проводил </w:t>
      </w:r>
      <w:proofErr w:type="spellStart"/>
      <w:r w:rsidRPr="006F117D">
        <w:rPr>
          <w:rFonts w:ascii="diaria_promedium" w:eastAsia="Times New Roman" w:hAnsi="diaria_promedium" w:cs="Helvetica"/>
          <w:color w:val="333333"/>
          <w:sz w:val="24"/>
          <w:szCs w:val="24"/>
          <w:lang w:eastAsia="ru-RU"/>
        </w:rPr>
        <w:t>спецоценку</w:t>
      </w:r>
      <w:proofErr w:type="spellEnd"/>
      <w:r w:rsidRPr="006F117D">
        <w:rPr>
          <w:rFonts w:ascii="diaria_promedium" w:eastAsia="Times New Roman" w:hAnsi="diaria_promedium" w:cs="Helvetica"/>
          <w:color w:val="333333"/>
          <w:sz w:val="24"/>
          <w:szCs w:val="24"/>
          <w:lang w:eastAsia="ru-RU"/>
        </w:rPr>
        <w:t xml:space="preserve"> условий труда, то для определения дополнительного тарифа он использует результаты аттестации рабочих мест (также вредные, опасные, допустимые или оптимальные условия труда). Так, если по результатам этой аттестации класс условий труда признан «вредным» или «опасным», то размер дополнительных тарифов страховых взносов в отношении рабочих мест, предусмотренных Списком № 1, Списком № 2 и «малыми списками», определяется с учетом классов и подклассов (</w:t>
      </w:r>
      <w:proofErr w:type="gramStart"/>
      <w:r w:rsidRPr="006F117D">
        <w:rPr>
          <w:rFonts w:ascii="diaria_promedium" w:eastAsia="Times New Roman" w:hAnsi="diaria_promedium" w:cs="Helvetica"/>
          <w:color w:val="333333"/>
          <w:sz w:val="24"/>
          <w:szCs w:val="24"/>
          <w:lang w:eastAsia="ru-RU"/>
        </w:rPr>
        <w:t>см</w:t>
      </w:r>
      <w:proofErr w:type="gramEnd"/>
      <w:r w:rsidRPr="006F117D">
        <w:rPr>
          <w:rFonts w:ascii="diaria_promedium" w:eastAsia="Times New Roman" w:hAnsi="diaria_promedium" w:cs="Helvetica"/>
          <w:color w:val="333333"/>
          <w:sz w:val="24"/>
          <w:szCs w:val="24"/>
          <w:lang w:eastAsia="ru-RU"/>
        </w:rPr>
        <w:t>. таблицу).</w:t>
      </w:r>
    </w:p>
    <w:p w:rsidR="006F117D" w:rsidRPr="006F117D" w:rsidRDefault="006F117D" w:rsidP="006F117D">
      <w:pPr>
        <w:spacing w:line="450" w:lineRule="atLeast"/>
        <w:textAlignment w:val="top"/>
        <w:rPr>
          <w:rFonts w:ascii="diaria_promedium" w:eastAsia="Times New Roman" w:hAnsi="diaria_promedium" w:cs="Helvetica"/>
          <w:color w:val="333333"/>
          <w:sz w:val="24"/>
          <w:szCs w:val="24"/>
          <w:lang w:eastAsia="ru-RU"/>
        </w:rPr>
      </w:pPr>
      <w:r w:rsidRPr="006F117D">
        <w:rPr>
          <w:rFonts w:ascii="diaria_promedium" w:eastAsia="Times New Roman" w:hAnsi="diaria_promedium" w:cs="Helvetica"/>
          <w:color w:val="333333"/>
          <w:sz w:val="24"/>
          <w:szCs w:val="24"/>
          <w:lang w:eastAsia="ru-RU"/>
        </w:rPr>
        <w:t>Если по результатам аттестации рабочих мест условия труда признаны «оптимальными» или «допустимыми», то в отношении рабочих мест, предусмотренных Списком № 1, Списком № 2 и «малыми списками» применяются дополнительные тарифы в ранее установленных размерах (в 2015 году: по Списку № 1 – 9%, по Списку № 2 и «малым спискам» – 6%). Результаты аттестации будут действительны до окончания их срока действия, но не дольше чем до 31 декабря 2018 года.</w:t>
      </w:r>
    </w:p>
    <w:p w:rsidR="00C273D6" w:rsidRDefault="00C273D6"/>
    <w:sectPr w:rsidR="00C273D6" w:rsidSect="00C273D6">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diaria_promedium">
    <w:altName w:val="Times New Roman"/>
    <w:charset w:val="00"/>
    <w:family w:val="auto"/>
    <w:pitch w:val="default"/>
    <w:sig w:usb0="00000000" w:usb1="00000000" w:usb2="00000000" w:usb3="00000000" w:csb0="00000000" w:csb1="00000000"/>
  </w:font>
  <w:font w:name="Tahoma">
    <w:panose1 w:val="020B0604030504040204"/>
    <w:charset w:val="CC"/>
    <w:family w:val="swiss"/>
    <w:pitch w:val="variable"/>
    <w:sig w:usb0="E1002EFF" w:usb1="C000605B" w:usb2="00000029" w:usb3="00000000" w:csb0="000101FF" w:csb1="00000000"/>
  </w:font>
  <w:font w:name="Helvetica">
    <w:panose1 w:val="020B050402020202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proofState w:spelling="clean" w:grammar="clean"/>
  <w:defaultTabStop w:val="708"/>
  <w:characterSpacingControl w:val="doNotCompress"/>
  <w:compat/>
  <w:rsids>
    <w:rsidRoot w:val="006F117D"/>
    <w:rsid w:val="006F117D"/>
    <w:rsid w:val="00C273D6"/>
  </w:rsids>
  <m:mathPr>
    <m:mathFont m:val="Cambria Math"/>
    <m:brkBin m:val="before"/>
    <m:brkBinSub m:val="--"/>
    <m:smallFrac m:val="off"/>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273D6"/>
  </w:style>
  <w:style w:type="paragraph" w:styleId="1">
    <w:name w:val="heading 1"/>
    <w:basedOn w:val="a"/>
    <w:link w:val="10"/>
    <w:uiPriority w:val="9"/>
    <w:qFormat/>
    <w:rsid w:val="006F117D"/>
    <w:pPr>
      <w:spacing w:after="450" w:line="810" w:lineRule="atLeast"/>
      <w:outlineLvl w:val="0"/>
    </w:pPr>
    <w:rPr>
      <w:rFonts w:ascii="diaria_promedium" w:eastAsia="Times New Roman" w:hAnsi="diaria_promedium" w:cs="Times New Roman"/>
      <w:kern w:val="36"/>
      <w:sz w:val="63"/>
      <w:szCs w:val="63"/>
      <w:lang w:eastAsia="ru-RU"/>
    </w:rPr>
  </w:style>
  <w:style w:type="character" w:default="1" w:styleId="a0">
    <w:name w:val="Default Paragraph Font"/>
    <w:uiPriority w:val="1"/>
    <w:semiHidden/>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6F117D"/>
    <w:rPr>
      <w:rFonts w:ascii="diaria_promedium" w:eastAsia="Times New Roman" w:hAnsi="diaria_promedium" w:cs="Times New Roman"/>
      <w:kern w:val="36"/>
      <w:sz w:val="63"/>
      <w:szCs w:val="63"/>
      <w:lang w:eastAsia="ru-RU"/>
    </w:rPr>
  </w:style>
  <w:style w:type="character" w:styleId="a3">
    <w:name w:val="Strong"/>
    <w:basedOn w:val="a0"/>
    <w:uiPriority w:val="22"/>
    <w:qFormat/>
    <w:rsid w:val="006F117D"/>
    <w:rPr>
      <w:rFonts w:ascii="diaria_promedium" w:hAnsi="diaria_promedium" w:hint="default"/>
      <w:b/>
      <w:bCs/>
      <w:sz w:val="24"/>
      <w:szCs w:val="24"/>
    </w:rPr>
  </w:style>
  <w:style w:type="paragraph" w:styleId="a4">
    <w:name w:val="Balloon Text"/>
    <w:basedOn w:val="a"/>
    <w:link w:val="a5"/>
    <w:uiPriority w:val="99"/>
    <w:semiHidden/>
    <w:unhideWhenUsed/>
    <w:rsid w:val="006F117D"/>
    <w:pPr>
      <w:spacing w:after="0" w:line="240" w:lineRule="auto"/>
    </w:pPr>
    <w:rPr>
      <w:rFonts w:ascii="Tahoma" w:hAnsi="Tahoma" w:cs="Tahoma"/>
      <w:sz w:val="16"/>
      <w:szCs w:val="16"/>
    </w:rPr>
  </w:style>
  <w:style w:type="character" w:customStyle="1" w:styleId="a5">
    <w:name w:val="Текст выноски Знак"/>
    <w:basedOn w:val="a0"/>
    <w:link w:val="a4"/>
    <w:uiPriority w:val="99"/>
    <w:semiHidden/>
    <w:rsid w:val="006F117D"/>
    <w:rPr>
      <w:rFonts w:ascii="Tahoma" w:hAnsi="Tahoma" w:cs="Tahoma"/>
      <w:sz w:val="16"/>
      <w:szCs w:val="16"/>
    </w:rPr>
  </w:style>
</w:styles>
</file>

<file path=word/webSettings.xml><?xml version="1.0" encoding="utf-8"?>
<w:webSettings xmlns:r="http://schemas.openxmlformats.org/officeDocument/2006/relationships" xmlns:w="http://schemas.openxmlformats.org/wordprocessingml/2006/main">
  <w:divs>
    <w:div w:id="1905992137">
      <w:bodyDiv w:val="1"/>
      <w:marLeft w:val="0"/>
      <w:marRight w:val="0"/>
      <w:marTop w:val="0"/>
      <w:marBottom w:val="0"/>
      <w:divBdr>
        <w:top w:val="none" w:sz="0" w:space="0" w:color="auto"/>
        <w:left w:val="none" w:sz="0" w:space="0" w:color="auto"/>
        <w:bottom w:val="none" w:sz="0" w:space="0" w:color="auto"/>
        <w:right w:val="none" w:sz="0" w:space="0" w:color="auto"/>
      </w:divBdr>
      <w:divsChild>
        <w:div w:id="1211695934">
          <w:marLeft w:val="0"/>
          <w:marRight w:val="0"/>
          <w:marTop w:val="0"/>
          <w:marBottom w:val="0"/>
          <w:divBdr>
            <w:top w:val="none" w:sz="0" w:space="0" w:color="auto"/>
            <w:left w:val="none" w:sz="0" w:space="0" w:color="auto"/>
            <w:bottom w:val="none" w:sz="0" w:space="0" w:color="auto"/>
            <w:right w:val="none" w:sz="0" w:space="0" w:color="auto"/>
          </w:divBdr>
          <w:divsChild>
            <w:div w:id="113646809">
              <w:marLeft w:val="0"/>
              <w:marRight w:val="0"/>
              <w:marTop w:val="0"/>
              <w:marBottom w:val="0"/>
              <w:divBdr>
                <w:top w:val="none" w:sz="0" w:space="0" w:color="auto"/>
                <w:left w:val="none" w:sz="0" w:space="0" w:color="auto"/>
                <w:bottom w:val="none" w:sz="0" w:space="0" w:color="auto"/>
                <w:right w:val="none" w:sz="0" w:space="0" w:color="auto"/>
              </w:divBdr>
              <w:divsChild>
                <w:div w:id="1817333008">
                  <w:marLeft w:val="0"/>
                  <w:marRight w:val="0"/>
                  <w:marTop w:val="0"/>
                  <w:marBottom w:val="0"/>
                  <w:divBdr>
                    <w:top w:val="none" w:sz="0" w:space="0" w:color="auto"/>
                    <w:left w:val="none" w:sz="0" w:space="0" w:color="auto"/>
                    <w:bottom w:val="none" w:sz="0" w:space="0" w:color="auto"/>
                    <w:right w:val="none" w:sz="0" w:space="0" w:color="auto"/>
                  </w:divBdr>
                  <w:divsChild>
                    <w:div w:id="204103332">
                      <w:marLeft w:val="0"/>
                      <w:marRight w:val="0"/>
                      <w:marTop w:val="0"/>
                      <w:marBottom w:val="750"/>
                      <w:divBdr>
                        <w:top w:val="none" w:sz="0" w:space="0" w:color="auto"/>
                        <w:left w:val="none" w:sz="0" w:space="0" w:color="auto"/>
                        <w:bottom w:val="none" w:sz="0" w:space="0" w:color="auto"/>
                        <w:right w:val="none" w:sz="0" w:space="0" w:color="auto"/>
                      </w:divBdr>
                      <w:divsChild>
                        <w:div w:id="1512793732">
                          <w:marLeft w:val="0"/>
                          <w:marRight w:val="900"/>
                          <w:marTop w:val="0"/>
                          <w:marBottom w:val="0"/>
                          <w:divBdr>
                            <w:top w:val="none" w:sz="0" w:space="0" w:color="auto"/>
                            <w:left w:val="none" w:sz="0" w:space="0" w:color="auto"/>
                            <w:bottom w:val="none" w:sz="0" w:space="0" w:color="auto"/>
                            <w:right w:val="none" w:sz="0" w:space="0" w:color="auto"/>
                          </w:divBdr>
                          <w:divsChild>
                            <w:div w:id="3642162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
  <w:optimizeForBrowser/>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image" Target="media/image1.jpeg"/></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2</Pages>
  <Words>353</Words>
  <Characters>2016</Characters>
  <Application>Microsoft Office Word</Application>
  <DocSecurity>0</DocSecurity>
  <Lines>16</Lines>
  <Paragraphs>4</Paragraphs>
  <ScaleCrop>false</ScaleCrop>
  <Company/>
  <LinksUpToDate>false</LinksUpToDate>
  <CharactersWithSpaces>2365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Гасымова Д Аг</dc:creator>
  <cp:lastModifiedBy>Гасымова Д Аг</cp:lastModifiedBy>
  <cp:revision>1</cp:revision>
  <dcterms:created xsi:type="dcterms:W3CDTF">2016-05-02T07:45:00Z</dcterms:created>
  <dcterms:modified xsi:type="dcterms:W3CDTF">2016-05-02T07:45:00Z</dcterms:modified>
</cp:coreProperties>
</file>