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5B6" w:rsidRPr="004C25B6" w:rsidRDefault="004C25B6" w:rsidP="004C25B6">
      <w:pPr>
        <w:spacing w:after="450" w:line="810" w:lineRule="atLeast"/>
        <w:outlineLvl w:val="0"/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</w:pPr>
      <w:r w:rsidRPr="004C25B6"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  <w:t>О порядке расчета средств пенсионных накоплений, подлежащих передаче в 2020 (2021) году по заявлениям застрахованных лиц о ПЕРЕХОДЕ, поданным в 2015 (2016) году</w:t>
      </w:r>
    </w:p>
    <w:p w:rsidR="004C25B6" w:rsidRPr="004C25B6" w:rsidRDefault="004C25B6" w:rsidP="004C25B6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proofErr w:type="gramStart"/>
      <w:r w:rsidRPr="004C25B6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При подаче застрахованным лицом заявления, предусматривающего переход к выбранному страховщику с года, следующего за годом, в котором истекает пятилетний срок с года подачи заявления, в 2015 (2016) году, текущим страховщиком (ПФР) выбранному страховщику в 2020 (2021) году передаются средства пенсионных накоплений, отраженные в специальной части индивидуального лицевого счета, включая полученный инвестиционный доход, или гарантийное восполнение в случае отрицательного инвестиционного результата. </w:t>
      </w:r>
      <w:proofErr w:type="gramEnd"/>
    </w:p>
    <w:p w:rsidR="004C25B6" w:rsidRPr="004C25B6" w:rsidRDefault="004C25B6" w:rsidP="004C25B6">
      <w:pPr>
        <w:spacing w:after="450" w:line="450" w:lineRule="atLeast"/>
        <w:jc w:val="center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4C25B6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Внимание!!!</w:t>
      </w:r>
    </w:p>
    <w:p w:rsidR="004C25B6" w:rsidRPr="004C25B6" w:rsidRDefault="004C25B6" w:rsidP="004C25B6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4C25B6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Средства пенсионных накоплений в полном объеме (включая полученный инвестиционный доход и гарантийное восполнение в случае получения страховщиком убытка от инвестирования пенсионных накоплений) передаются выбранному страховщику в следующих случаях:</w:t>
      </w:r>
    </w:p>
    <w:p w:rsidR="004C25B6" w:rsidRPr="004C25B6" w:rsidRDefault="004C25B6" w:rsidP="004C25B6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4C25B6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1. При подаче застрахованным лицом заявления о досрочном переводе пенсионных накоплений в год пятилетней фиксации средств;</w:t>
      </w:r>
    </w:p>
    <w:p w:rsidR="004C25B6" w:rsidRPr="004C25B6" w:rsidRDefault="004C25B6" w:rsidP="004C25B6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4C25B6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lastRenderedPageBreak/>
        <w:t>2. При подаче застрахованным лицом заявления о переходе, предусматривающего переход с года, следующего за годом, в котором истекает пятилетний срок с года подачи заявления. </w:t>
      </w:r>
    </w:p>
    <w:p w:rsidR="004C25B6" w:rsidRPr="004C25B6" w:rsidRDefault="004C25B6" w:rsidP="004C25B6">
      <w:pPr>
        <w:spacing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4C25B6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В противном случае досрочный переход повлечет за собой потерю инвестиционного дохода и (или) уменьшение суммы пенсионных </w:t>
      </w:r>
      <w:proofErr w:type="spellStart"/>
      <w:r w:rsidRPr="004C25B6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накопленийзастрахованного</w:t>
      </w:r>
      <w:proofErr w:type="spellEnd"/>
      <w:r w:rsidRPr="004C25B6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лица в случае получения страховщиком убытка от инвестирования пенсионных накоплений (восполняется при назначении накопительной пенсии).</w:t>
      </w:r>
    </w:p>
    <w:p w:rsidR="00AF7411" w:rsidRDefault="00AF7411"/>
    <w:sectPr w:rsidR="00AF7411" w:rsidSect="00AF7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5B6"/>
    <w:rsid w:val="004C25B6"/>
    <w:rsid w:val="00AF7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411"/>
  </w:style>
  <w:style w:type="paragraph" w:styleId="1">
    <w:name w:val="heading 1"/>
    <w:basedOn w:val="a"/>
    <w:link w:val="10"/>
    <w:uiPriority w:val="9"/>
    <w:qFormat/>
    <w:rsid w:val="004C25B6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25B6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customStyle="1" w:styleId="s4">
    <w:name w:val="s4"/>
    <w:basedOn w:val="a0"/>
    <w:rsid w:val="004C25B6"/>
  </w:style>
  <w:style w:type="character" w:customStyle="1" w:styleId="s5">
    <w:name w:val="s5"/>
    <w:basedOn w:val="a0"/>
    <w:rsid w:val="004C25B6"/>
  </w:style>
  <w:style w:type="character" w:customStyle="1" w:styleId="s6">
    <w:name w:val="s6"/>
    <w:basedOn w:val="a0"/>
    <w:rsid w:val="004C25B6"/>
  </w:style>
  <w:style w:type="character" w:customStyle="1" w:styleId="s1">
    <w:name w:val="s1"/>
    <w:basedOn w:val="a0"/>
    <w:rsid w:val="004C25B6"/>
  </w:style>
  <w:style w:type="character" w:customStyle="1" w:styleId="s7">
    <w:name w:val="s7"/>
    <w:basedOn w:val="a0"/>
    <w:rsid w:val="004C25B6"/>
  </w:style>
  <w:style w:type="character" w:customStyle="1" w:styleId="s8">
    <w:name w:val="s8"/>
    <w:basedOn w:val="a0"/>
    <w:rsid w:val="004C25B6"/>
  </w:style>
  <w:style w:type="character" w:customStyle="1" w:styleId="s9">
    <w:name w:val="s9"/>
    <w:basedOn w:val="a0"/>
    <w:rsid w:val="004C25B6"/>
  </w:style>
  <w:style w:type="character" w:customStyle="1" w:styleId="s10">
    <w:name w:val="s10"/>
    <w:basedOn w:val="a0"/>
    <w:rsid w:val="004C25B6"/>
  </w:style>
  <w:style w:type="character" w:customStyle="1" w:styleId="s11">
    <w:name w:val="s11"/>
    <w:basedOn w:val="a0"/>
    <w:rsid w:val="004C25B6"/>
  </w:style>
  <w:style w:type="character" w:customStyle="1" w:styleId="s12">
    <w:name w:val="s12"/>
    <w:basedOn w:val="a0"/>
    <w:rsid w:val="004C25B6"/>
  </w:style>
  <w:style w:type="character" w:customStyle="1" w:styleId="s13">
    <w:name w:val="s13"/>
    <w:basedOn w:val="a0"/>
    <w:rsid w:val="004C25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6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8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5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34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968317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242477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7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2016-05-02T07:17:00Z</dcterms:created>
  <dcterms:modified xsi:type="dcterms:W3CDTF">2016-05-02T07:18:00Z</dcterms:modified>
</cp:coreProperties>
</file>