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8B" w:rsidRDefault="004E3DFB" w:rsidP="004E3DFB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          </w:t>
      </w:r>
      <w:r w:rsidRPr="004E3DFB">
        <w:rPr>
          <w:sz w:val="36"/>
          <w:szCs w:val="36"/>
          <w:lang w:val="ru-RU"/>
        </w:rPr>
        <w:t xml:space="preserve"> ПЕНСИОННЫЙ ФОНД РАЗЪЯСНЯЕТ</w:t>
      </w:r>
      <w:r w:rsidRPr="004E3DFB">
        <w:rPr>
          <w:sz w:val="36"/>
          <w:szCs w:val="36"/>
        </w:rPr>
        <w:t xml:space="preserve"> </w:t>
      </w:r>
    </w:p>
    <w:p w:rsidR="004E3DFB" w:rsidRDefault="004E3DFB" w:rsidP="004E3DFB">
      <w:pPr>
        <w:rPr>
          <w:sz w:val="36"/>
          <w:szCs w:val="36"/>
          <w:lang w:val="ru-RU"/>
        </w:rPr>
      </w:pPr>
    </w:p>
    <w:p w:rsidR="004E3DFB" w:rsidRDefault="004E3DFB" w:rsidP="004E3DFB">
      <w:pPr>
        <w:rPr>
          <w:sz w:val="36"/>
          <w:szCs w:val="36"/>
          <w:lang w:val="ru-RU"/>
        </w:rPr>
      </w:pPr>
    </w:p>
    <w:p w:rsidR="004E3DFB" w:rsidRDefault="004E3DFB" w:rsidP="004E3DFB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     Сколько пенсионных баллов может быть начислено</w:t>
      </w:r>
    </w:p>
    <w:p w:rsidR="008059CE" w:rsidRDefault="008059CE" w:rsidP="004E3DFB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     Вам за 2016 год</w:t>
      </w:r>
      <w:proofErr w:type="gramStart"/>
      <w:r>
        <w:rPr>
          <w:sz w:val="36"/>
          <w:szCs w:val="36"/>
          <w:lang w:val="ru-RU"/>
        </w:rPr>
        <w:t xml:space="preserve"> ?</w:t>
      </w:r>
      <w:proofErr w:type="gramEnd"/>
    </w:p>
    <w:p w:rsidR="008059CE" w:rsidRDefault="008059CE" w:rsidP="004E3DFB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     Максимальное количество баллов за 2016 год – 7,83 </w:t>
      </w:r>
      <w:proofErr w:type="gramStart"/>
      <w:r>
        <w:rPr>
          <w:sz w:val="36"/>
          <w:szCs w:val="36"/>
          <w:lang w:val="ru-RU"/>
        </w:rPr>
        <w:t>при</w:t>
      </w:r>
      <w:proofErr w:type="gramEnd"/>
      <w:r>
        <w:rPr>
          <w:sz w:val="36"/>
          <w:szCs w:val="36"/>
          <w:lang w:val="ru-RU"/>
        </w:rPr>
        <w:t xml:space="preserve"> </w:t>
      </w:r>
    </w:p>
    <w:p w:rsidR="008059CE" w:rsidRDefault="008059CE" w:rsidP="004E3DFB">
      <w:pPr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     </w:t>
      </w:r>
      <w:proofErr w:type="gramStart"/>
      <w:r>
        <w:rPr>
          <w:sz w:val="36"/>
          <w:szCs w:val="36"/>
          <w:lang w:val="ru-RU"/>
        </w:rPr>
        <w:t>условии</w:t>
      </w:r>
      <w:proofErr w:type="gramEnd"/>
      <w:r>
        <w:rPr>
          <w:sz w:val="36"/>
          <w:szCs w:val="36"/>
          <w:lang w:val="ru-RU"/>
        </w:rPr>
        <w:t>, что Ваш ежемесячный доход до вычета НДФЛ –</w:t>
      </w:r>
    </w:p>
    <w:p w:rsidR="008059CE" w:rsidRPr="004E3DFB" w:rsidRDefault="008059CE" w:rsidP="004E3DFB">
      <w:pPr>
        <w:rPr>
          <w:sz w:val="28"/>
          <w:szCs w:val="28"/>
          <w:lang w:val="ru-RU"/>
        </w:rPr>
      </w:pPr>
      <w:r>
        <w:rPr>
          <w:sz w:val="36"/>
          <w:szCs w:val="36"/>
          <w:lang w:val="ru-RU"/>
        </w:rPr>
        <w:t xml:space="preserve">     66334 рубля и выше.    </w:t>
      </w:r>
    </w:p>
    <w:sectPr w:rsidR="008059CE" w:rsidRPr="004E3DFB" w:rsidSect="00D84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DFB"/>
    <w:rsid w:val="004E3DFB"/>
    <w:rsid w:val="008059CE"/>
    <w:rsid w:val="00D84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DF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rsid w:val="004E3DF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2016-05-02T08:43:00Z</dcterms:created>
  <dcterms:modified xsi:type="dcterms:W3CDTF">2016-05-02T08:58:00Z</dcterms:modified>
</cp:coreProperties>
</file>