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95" w:rsidRDefault="00E25F95" w:rsidP="00E25F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шестая </w:t>
      </w:r>
      <w:r w:rsidR="00E039BD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пятого созыв Большеберезниковского муниципального района Республики Мордовия</w:t>
      </w:r>
    </w:p>
    <w:p w:rsidR="00E25F95" w:rsidRDefault="00E25F95" w:rsidP="00E25F9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25F95" w:rsidRDefault="00E25F95" w:rsidP="00E25F9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25F95" w:rsidRDefault="00E25F95" w:rsidP="00E25F9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25F95" w:rsidRDefault="00E25F95" w:rsidP="00E25F95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E25F95" w:rsidRDefault="00E25F95" w:rsidP="00E25F9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22.04.2016 года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№ </w:t>
      </w:r>
      <w:r w:rsidR="00293825">
        <w:rPr>
          <w:rFonts w:ascii="Times New Roman" w:hAnsi="Times New Roman"/>
          <w:b/>
          <w:sz w:val="28"/>
          <w:szCs w:val="28"/>
        </w:rPr>
        <w:t>30</w:t>
      </w:r>
    </w:p>
    <w:p w:rsidR="00E25F95" w:rsidRDefault="00E25F95" w:rsidP="00E25F95">
      <w:pPr>
        <w:ind w:firstLine="720"/>
        <w:jc w:val="both"/>
      </w:pPr>
    </w:p>
    <w:p w:rsidR="00E25F95" w:rsidRDefault="00E25F95" w:rsidP="00E25F9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</w:t>
      </w:r>
    </w:p>
    <w:p w:rsidR="00E25F95" w:rsidRDefault="00E25F95" w:rsidP="00E25F9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от 17 августа 2012 года №</w:t>
      </w:r>
      <w:r w:rsidR="00E039B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62</w:t>
      </w:r>
    </w:p>
    <w:p w:rsidR="00E25F95" w:rsidRDefault="00E25F95" w:rsidP="00E25F95">
      <w:pPr>
        <w:jc w:val="both"/>
      </w:pP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Совет депутатов Большеберезниковского муниципального района 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25F95" w:rsidRDefault="00E25F95" w:rsidP="00E25F9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E25F95">
        <w:rPr>
          <w:rFonts w:ascii="Times New Roman" w:hAnsi="Times New Roman"/>
          <w:b/>
          <w:sz w:val="28"/>
          <w:szCs w:val="28"/>
        </w:rPr>
        <w:t>решил:</w:t>
      </w:r>
    </w:p>
    <w:p w:rsidR="00E25F95" w:rsidRPr="00E25F95" w:rsidRDefault="00E25F95" w:rsidP="00E25F9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C6343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1. </w:t>
      </w:r>
      <w:r w:rsidR="00EC6343">
        <w:rPr>
          <w:rFonts w:ascii="Times New Roman" w:hAnsi="Times New Roman"/>
          <w:sz w:val="28"/>
          <w:szCs w:val="28"/>
        </w:rPr>
        <w:t>Внести изменения в решение Совета депутатов от 17 августа 2012 года №62 «Об утверждении Реестра должностей муниципальной службы в Администрации Большеберезниковского муниципального района», изложив приложение к вышеуказанному решению в следующем виде:</w:t>
      </w:r>
    </w:p>
    <w:p w:rsidR="00EC6343" w:rsidRDefault="00EC6343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0"/>
    <w:tbl>
      <w:tblPr>
        <w:tblW w:w="9463" w:type="dxa"/>
        <w:tblInd w:w="753" w:type="dxa"/>
        <w:tblLook w:val="04A0"/>
      </w:tblPr>
      <w:tblGrid>
        <w:gridCol w:w="6275"/>
        <w:gridCol w:w="3188"/>
      </w:tblGrid>
      <w:tr w:rsidR="00E25F95" w:rsidTr="00EC6343">
        <w:tc>
          <w:tcPr>
            <w:tcW w:w="6275" w:type="dxa"/>
            <w:vAlign w:val="bottom"/>
            <w:hideMark/>
          </w:tcPr>
          <w:p w:rsidR="00E25F95" w:rsidRDefault="00E25F95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88" w:type="dxa"/>
            <w:vAlign w:val="bottom"/>
            <w:hideMark/>
          </w:tcPr>
          <w:p w:rsidR="00E25F95" w:rsidRDefault="00E25F95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25F95" w:rsidRDefault="00EC6343" w:rsidP="00E25F95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1" w:name="sub_1000"/>
      <w:r>
        <w:rPr>
          <w:rStyle w:val="a5"/>
          <w:rFonts w:ascii="Times New Roman" w:hAnsi="Times New Roman"/>
          <w:bCs/>
          <w:sz w:val="28"/>
          <w:szCs w:val="28"/>
        </w:rPr>
        <w:t>«</w:t>
      </w:r>
      <w:r w:rsidR="00E25F95">
        <w:rPr>
          <w:rStyle w:val="a5"/>
          <w:rFonts w:ascii="Times New Roman" w:hAnsi="Times New Roman"/>
          <w:bCs/>
          <w:sz w:val="28"/>
          <w:szCs w:val="28"/>
        </w:rPr>
        <w:t>Приложение</w:t>
      </w:r>
    </w:p>
    <w:bookmarkEnd w:id="1"/>
    <w:p w:rsidR="00E25F95" w:rsidRDefault="00E25F95" w:rsidP="00E25F95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 xml:space="preserve">к </w:t>
      </w:r>
      <w:hyperlink r:id="rId4" w:anchor="sub_0" w:history="1">
        <w:r>
          <w:rPr>
            <w:rStyle w:val="a6"/>
            <w:bCs/>
            <w:sz w:val="28"/>
            <w:szCs w:val="28"/>
          </w:rPr>
          <w:t>решению</w:t>
        </w:r>
      </w:hyperlink>
      <w:r>
        <w:rPr>
          <w:rStyle w:val="a5"/>
          <w:rFonts w:ascii="Times New Roman" w:hAnsi="Times New Roman"/>
          <w:bCs/>
          <w:sz w:val="28"/>
          <w:szCs w:val="28"/>
        </w:rPr>
        <w:t xml:space="preserve"> Совета депутатов</w:t>
      </w:r>
    </w:p>
    <w:p w:rsidR="00E25F95" w:rsidRDefault="00E25F95" w:rsidP="00E25F95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>Большеберезниковского муниципального района</w:t>
      </w:r>
    </w:p>
    <w:p w:rsidR="00E25F95" w:rsidRDefault="00E25F95" w:rsidP="00E25F95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>от 17.08.2012 г. N 62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25F95" w:rsidRDefault="00E25F95" w:rsidP="00E25F9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Реестр</w:t>
      </w:r>
      <w:r>
        <w:rPr>
          <w:rFonts w:ascii="Times New Roman" w:hAnsi="Times New Roman"/>
          <w:sz w:val="28"/>
          <w:szCs w:val="28"/>
        </w:rPr>
        <w:br/>
        <w:t>должностей муниципальной службы в администрации Большеберезниковского муниципального района</w:t>
      </w:r>
    </w:p>
    <w:p w:rsidR="00E25F95" w:rsidRDefault="00E25F95" w:rsidP="00E25F95">
      <w:pPr>
        <w:pStyle w:val="1"/>
        <w:rPr>
          <w:rFonts w:ascii="Times New Roman" w:hAnsi="Times New Roman"/>
          <w:sz w:val="28"/>
          <w:szCs w:val="28"/>
        </w:rPr>
      </w:pPr>
      <w:bookmarkStart w:id="2" w:name="sub_1100"/>
      <w:r>
        <w:rPr>
          <w:rFonts w:ascii="Times New Roman" w:hAnsi="Times New Roman"/>
          <w:sz w:val="28"/>
          <w:szCs w:val="28"/>
        </w:rPr>
        <w:t>Высшая группа должностей</w:t>
      </w:r>
    </w:p>
    <w:bookmarkEnd w:id="2"/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муниципального района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муниципального района</w:t>
      </w:r>
    </w:p>
    <w:p w:rsidR="00E25F95" w:rsidRDefault="00E25F95" w:rsidP="00E25F9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группа должностей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аппарата администрации муниципального района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администрации муниципального района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комитета администрации муниципального района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отдела, не входящего в состав иного структурного подразделения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управления администрации муниципального района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Заведующий отделом, входящим в состав иного структурного подразделения администрации муниципального района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бухгалтер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25F95" w:rsidRDefault="00E25F95" w:rsidP="00E25F95">
      <w:pPr>
        <w:ind w:firstLine="720"/>
        <w:jc w:val="both"/>
      </w:pPr>
    </w:p>
    <w:p w:rsidR="00E25F95" w:rsidRDefault="00E25F95" w:rsidP="00E25F95">
      <w:pPr>
        <w:pStyle w:val="1"/>
        <w:rPr>
          <w:rFonts w:ascii="Times New Roman" w:hAnsi="Times New Roman"/>
          <w:sz w:val="28"/>
          <w:szCs w:val="28"/>
        </w:rPr>
      </w:pPr>
      <w:bookmarkStart w:id="3" w:name="sub_1400"/>
      <w:r>
        <w:rPr>
          <w:rFonts w:ascii="Times New Roman" w:hAnsi="Times New Roman"/>
          <w:sz w:val="28"/>
          <w:szCs w:val="28"/>
        </w:rPr>
        <w:t>Старшая группа должностей</w:t>
      </w:r>
    </w:p>
    <w:bookmarkEnd w:id="3"/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специалист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</w:t>
      </w:r>
    </w:p>
    <w:p w:rsidR="00E25F95" w:rsidRDefault="00E25F95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 I категории</w:t>
      </w:r>
      <w:r w:rsidR="00EC6343">
        <w:rPr>
          <w:rFonts w:ascii="Times New Roman" w:hAnsi="Times New Roman"/>
          <w:sz w:val="28"/>
          <w:szCs w:val="28"/>
        </w:rPr>
        <w:t>»</w:t>
      </w:r>
    </w:p>
    <w:p w:rsidR="00EC6343" w:rsidRDefault="00EC6343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C6343" w:rsidRDefault="00EC6343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EC6343" w:rsidRDefault="00EC6343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C6343" w:rsidRDefault="00EC6343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C6343" w:rsidRDefault="00EC6343" w:rsidP="00E25F9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C6343" w:rsidRPr="00EC6343" w:rsidRDefault="00EC6343" w:rsidP="00EC6343">
      <w:pPr>
        <w:jc w:val="both"/>
        <w:rPr>
          <w:rFonts w:ascii="Times New Roman" w:hAnsi="Times New Roman"/>
          <w:b/>
          <w:sz w:val="28"/>
          <w:szCs w:val="28"/>
        </w:rPr>
      </w:pPr>
      <w:r w:rsidRPr="00EC6343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  <w:r w:rsidRPr="00EC6343">
        <w:rPr>
          <w:rFonts w:ascii="Times New Roman" w:hAnsi="Times New Roman"/>
          <w:b/>
          <w:sz w:val="28"/>
          <w:szCs w:val="28"/>
        </w:rPr>
        <w:tab/>
      </w:r>
      <w:r w:rsidRPr="00EC6343">
        <w:rPr>
          <w:rFonts w:ascii="Times New Roman" w:hAnsi="Times New Roman"/>
          <w:b/>
          <w:sz w:val="28"/>
          <w:szCs w:val="28"/>
        </w:rPr>
        <w:tab/>
      </w:r>
      <w:r w:rsidRPr="00EC6343">
        <w:rPr>
          <w:rFonts w:ascii="Times New Roman" w:hAnsi="Times New Roman"/>
          <w:b/>
          <w:sz w:val="28"/>
          <w:szCs w:val="28"/>
        </w:rPr>
        <w:tab/>
      </w:r>
      <w:r w:rsidRPr="00EC6343">
        <w:rPr>
          <w:rFonts w:ascii="Times New Roman" w:hAnsi="Times New Roman"/>
          <w:b/>
          <w:sz w:val="28"/>
          <w:szCs w:val="28"/>
        </w:rPr>
        <w:tab/>
        <w:t>Е.В.</w:t>
      </w:r>
      <w:r w:rsidR="00E039BD">
        <w:rPr>
          <w:rFonts w:ascii="Times New Roman" w:hAnsi="Times New Roman"/>
          <w:b/>
          <w:sz w:val="28"/>
          <w:szCs w:val="28"/>
        </w:rPr>
        <w:t xml:space="preserve"> </w:t>
      </w:r>
      <w:r w:rsidRPr="00EC6343">
        <w:rPr>
          <w:rFonts w:ascii="Times New Roman" w:hAnsi="Times New Roman"/>
          <w:b/>
          <w:sz w:val="28"/>
          <w:szCs w:val="28"/>
        </w:rPr>
        <w:t>Полушкин</w:t>
      </w:r>
    </w:p>
    <w:p w:rsidR="00E25F95" w:rsidRPr="00EC6343" w:rsidRDefault="00E25F95" w:rsidP="00E25F95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25F95" w:rsidRDefault="00E25F95" w:rsidP="00E25F9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945C04" w:rsidRDefault="00945C04"/>
    <w:sectPr w:rsidR="00945C04" w:rsidSect="00945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F95"/>
    <w:rsid w:val="000F6E52"/>
    <w:rsid w:val="001B7632"/>
    <w:rsid w:val="00293825"/>
    <w:rsid w:val="007B7F99"/>
    <w:rsid w:val="00945C04"/>
    <w:rsid w:val="00A4510F"/>
    <w:rsid w:val="00AF0108"/>
    <w:rsid w:val="00B84DF8"/>
    <w:rsid w:val="00C31875"/>
    <w:rsid w:val="00CC44FD"/>
    <w:rsid w:val="00E039BD"/>
    <w:rsid w:val="00E25F95"/>
    <w:rsid w:val="00EC6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F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5F95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5F9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E25F95"/>
    <w:pPr>
      <w:jc w:val="both"/>
    </w:pPr>
  </w:style>
  <w:style w:type="paragraph" w:customStyle="1" w:styleId="a4">
    <w:name w:val="Прижатый влево"/>
    <w:basedOn w:val="a"/>
    <w:next w:val="a"/>
    <w:uiPriority w:val="99"/>
    <w:rsid w:val="00E25F95"/>
  </w:style>
  <w:style w:type="character" w:customStyle="1" w:styleId="a5">
    <w:name w:val="Цветовое выделение"/>
    <w:uiPriority w:val="99"/>
    <w:rsid w:val="00E25F95"/>
    <w:rPr>
      <w:b/>
      <w:bCs w:val="0"/>
      <w:color w:val="000080"/>
    </w:rPr>
  </w:style>
  <w:style w:type="character" w:customStyle="1" w:styleId="a6">
    <w:name w:val="Гипертекстовая ссылка"/>
    <w:basedOn w:val="a5"/>
    <w:uiPriority w:val="99"/>
    <w:rsid w:val="00E25F95"/>
    <w:rPr>
      <w:rFonts w:ascii="Times New Roman" w:hAnsi="Times New Roman" w:cs="Times New Roman" w:hint="default"/>
      <w:color w:val="008000"/>
    </w:rPr>
  </w:style>
  <w:style w:type="paragraph" w:styleId="a7">
    <w:name w:val="List Paragraph"/>
    <w:basedOn w:val="a"/>
    <w:uiPriority w:val="34"/>
    <w:qFormat/>
    <w:rsid w:val="00EC6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40;&#1085;&#1102;&#1090;&#1072;\&#1088;&#1077;&#1096;&#1077;&#1085;&#1080;&#1103;%20&#1089;&#1077;&#1089;&#1080;&#1080;\&#1055;&#1103;&#1090;&#1099;&#1081;%20&#1089;&#1086;&#1079;&#1099;&#1074;\9%20&#1089;&#1077;&#1089;&#1089;&#1080;&#1103;\&#1088;&#1077;&#1096;&#1077;&#1085;&#1080;&#1077;%20&#1087;&#1086;%20&#1088;&#1077;&#1077;&#1089;&#1090;&#1088;&#1091;%20&#1076;&#1086;&#1083;&#1078;&#1085;&#1086;&#1089;&#1090;&#1077;&#1081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2016-04-21T12:17:00Z</cp:lastPrinted>
  <dcterms:created xsi:type="dcterms:W3CDTF">2016-04-26T12:07:00Z</dcterms:created>
  <dcterms:modified xsi:type="dcterms:W3CDTF">2016-04-26T12:07:00Z</dcterms:modified>
</cp:coreProperties>
</file>