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064" w:rsidRPr="001D1064" w:rsidRDefault="001D1064" w:rsidP="001D106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1D106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Информация о выплате пенсий в 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ГУ-УПФР в </w:t>
      </w:r>
      <w:proofErr w:type="spell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муниципальном районе</w:t>
      </w:r>
    </w:p>
    <w:p w:rsidR="001D1064" w:rsidRPr="001D1064" w:rsidRDefault="001D1064" w:rsidP="001D106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УПФР </w:t>
      </w:r>
      <w:r w:rsidRPr="001D1064">
        <w:rPr>
          <w:rFonts w:ascii="Arial" w:eastAsia="Times New Roman" w:hAnsi="Arial" w:cs="Arial"/>
          <w:lang w:eastAsia="ru-RU"/>
        </w:rPr>
        <w:t xml:space="preserve"> информирует, что выплата пенсии на территории </w:t>
      </w:r>
      <w:r>
        <w:rPr>
          <w:rFonts w:ascii="Arial" w:eastAsia="Times New Roman" w:hAnsi="Arial" w:cs="Arial"/>
          <w:lang w:eastAsia="ru-RU"/>
        </w:rPr>
        <w:t>района</w:t>
      </w:r>
      <w:r w:rsidRPr="001D1064">
        <w:rPr>
          <w:rFonts w:ascii="Arial" w:eastAsia="Times New Roman" w:hAnsi="Arial" w:cs="Arial"/>
          <w:lang w:eastAsia="ru-RU"/>
        </w:rPr>
        <w:t xml:space="preserve">  производится  через отделения почтовой связи и кредитные организации. Доставка осуществляется  </w:t>
      </w:r>
      <w:r w:rsidRPr="001D1064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в период с </w:t>
      </w:r>
      <w:r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3 </w:t>
      </w:r>
      <w:r w:rsidRPr="001D1064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>по 2</w:t>
      </w:r>
      <w:r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>4</w:t>
      </w:r>
      <w:r w:rsidRPr="001D1064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 xml:space="preserve"> число каждого месяца.</w:t>
      </w:r>
    </w:p>
    <w:p w:rsidR="001D1064" w:rsidRPr="001D1064" w:rsidRDefault="001D1064" w:rsidP="001D106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D1064">
        <w:rPr>
          <w:rFonts w:ascii="Arial" w:eastAsia="Times New Roman" w:hAnsi="Arial" w:cs="Arial"/>
          <w:lang w:eastAsia="ru-RU"/>
        </w:rPr>
        <w:t>При этом, выбрав в качестве доставщика «Почту России», пенсионер может получать пенсию с доставкой на дом или в кассе отделения почтовой связи. В целях удобства обслуживания населения отделениями почтовой связи в зависимости от адреса проживания, каждому пенсионеру устанавливается дата получения пенсии.</w:t>
      </w:r>
    </w:p>
    <w:p w:rsidR="001D1064" w:rsidRPr="001D1064" w:rsidRDefault="001D1064" w:rsidP="001D106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Через </w:t>
      </w:r>
      <w:r w:rsidR="00DC3D10">
        <w:rPr>
          <w:rFonts w:ascii="Arial" w:eastAsia="Times New Roman" w:hAnsi="Arial" w:cs="Arial"/>
          <w:lang w:eastAsia="ru-RU"/>
        </w:rPr>
        <w:t xml:space="preserve">кредитные учреждения </w:t>
      </w:r>
      <w:r w:rsidRPr="001D1064">
        <w:rPr>
          <w:rFonts w:ascii="Arial" w:eastAsia="Times New Roman" w:hAnsi="Arial" w:cs="Arial"/>
          <w:lang w:eastAsia="ru-RU"/>
        </w:rPr>
        <w:t xml:space="preserve"> </w:t>
      </w:r>
      <w:r w:rsidR="00DC3D10">
        <w:rPr>
          <w:rFonts w:ascii="Arial" w:eastAsia="Times New Roman" w:hAnsi="Arial" w:cs="Arial"/>
          <w:lang w:eastAsia="ru-RU"/>
        </w:rPr>
        <w:t>п</w:t>
      </w:r>
      <w:r w:rsidRPr="001D1064">
        <w:rPr>
          <w:rFonts w:ascii="Arial" w:eastAsia="Times New Roman" w:hAnsi="Arial" w:cs="Arial"/>
          <w:lang w:eastAsia="ru-RU"/>
        </w:rPr>
        <w:t xml:space="preserve">еречисление пенсии осуществляется в пределах обозначенного выше периода доставки. При этом зачисление пенсий за текущий месяц на счета пенсионеров производится банком в день поступления средств от органов Пенсионного фонда, но не позднее следующего операционного дня после получения соответствующего платежного документа. </w:t>
      </w:r>
    </w:p>
    <w:p w:rsidR="001D1064" w:rsidRPr="001D1064" w:rsidRDefault="001D1064" w:rsidP="001D106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D1064">
        <w:rPr>
          <w:rFonts w:ascii="Arial" w:eastAsia="Times New Roman" w:hAnsi="Arial" w:cs="Arial"/>
          <w:lang w:eastAsia="ru-RU"/>
        </w:rPr>
        <w:t>Выбор организации, через которую будет производиться доставка пенсии всегда остается за получателем. Для изменения доставочной организации необходимо обратиться в клиентскую службу Управления Пенсионного фонда РФ по месту жительства и написать соответствующее заявление.</w:t>
      </w:r>
    </w:p>
    <w:p w:rsidR="001D1064" w:rsidRPr="001D1064" w:rsidRDefault="001D1064" w:rsidP="001D1064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1D1064">
        <w:rPr>
          <w:rFonts w:ascii="Arial" w:eastAsia="Times New Roman" w:hAnsi="Arial" w:cs="Arial"/>
          <w:lang w:eastAsia="ru-RU"/>
        </w:rPr>
        <w:t xml:space="preserve">Также заявление о выборе способа доставки пенсии можно подать через </w:t>
      </w:r>
      <w:hyperlink r:id="rId4" w:history="1">
        <w:r w:rsidRPr="001D1064">
          <w:rPr>
            <w:rFonts w:ascii="Arial" w:eastAsia="Times New Roman" w:hAnsi="Arial" w:cs="Arial"/>
            <w:color w:val="0B7FA4"/>
            <w:u w:val="single"/>
            <w:lang w:eastAsia="ru-RU"/>
          </w:rPr>
          <w:t>личный кабинет застрахованного лица</w:t>
        </w:r>
      </w:hyperlink>
      <w:r w:rsidRPr="001D1064">
        <w:rPr>
          <w:rFonts w:ascii="Arial" w:eastAsia="Times New Roman" w:hAnsi="Arial" w:cs="Arial"/>
          <w:lang w:eastAsia="ru-RU"/>
        </w:rPr>
        <w:t>.</w:t>
      </w:r>
    </w:p>
    <w:p w:rsidR="0091596E" w:rsidRDefault="00DC3D10"/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22663A"/>
    <w:rsid w:val="00B15088"/>
    <w:rsid w:val="00DC3D10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eservices/lkz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2016-06-12T09:19:00Z</dcterms:created>
  <dcterms:modified xsi:type="dcterms:W3CDTF">2016-06-12T09:30:00Z</dcterms:modified>
</cp:coreProperties>
</file>