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118" w:rsidRPr="00F72118" w:rsidRDefault="00F72118" w:rsidP="00F7211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7211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Как направить материнский капитал на покупку товаров и оплату услуг для социальной адаптации детей-инвалидов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F72118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16 июня 2016</w:t>
      </w:r>
    </w:p>
    <w:p w:rsidR="00F72118" w:rsidRPr="00F72118" w:rsidRDefault="00F72118" w:rsidP="00F72118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048000" cy="1695450"/>
            <wp:effectExtent l="19050" t="0" r="0" b="0"/>
            <wp:docPr id="1" name="Рисунок 1" descr="http://www.pfrf.ru/files/branches/volgograd/pr_releases_jpg/2016/06/20160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olgograd/pr_releases_jpg/2016/06/2016060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 xml:space="preserve">Средства материнского капитала можно направлять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</w:t>
      </w:r>
      <w:proofErr w:type="spellStart"/>
      <w:r w:rsidRPr="00F72118">
        <w:rPr>
          <w:rFonts w:ascii="Arial" w:eastAsia="Times New Roman" w:hAnsi="Arial" w:cs="Arial"/>
          <w:lang w:eastAsia="ru-RU"/>
        </w:rPr>
        <w:t>абилитации</w:t>
      </w:r>
      <w:proofErr w:type="spellEnd"/>
      <w:r w:rsidRPr="00F72118">
        <w:rPr>
          <w:rFonts w:ascii="Arial" w:eastAsia="Times New Roman" w:hAnsi="Arial" w:cs="Arial"/>
          <w:lang w:eastAsia="ru-RU"/>
        </w:rPr>
        <w:t xml:space="preserve"> (ИПРА), разработанной учреждением медико-социальной экспертизы (МСЭ).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>Средства материнского капитала по этому направлению можно использовать в любое время, не дожидаясь трехлетия ребенка, давшего право на сертификат.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>Для использования средств материнского капитала к соответствующему заявлению в Пенсионный фонд помимо паспорта владелец государственного сертификата представляет ИПРА ребенка-инвалида; документы, подтверждающие расходы на приобретение товаров и услуг; акт проверки наличия и соответствия приобретенного для ребенка-инвалида товара, а также реквизиты счета владельца сертификата в кредитной организации.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>Порядок действий семьи, решившей направить материнский капитал на приобретение товаров или оплату услуг для социальной адаптации ребенка-инвалида, выглядит следующим образом.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 xml:space="preserve">Родители ребенка-инвалида обращаются в организацию здравоохранения для заполнения направления на медико-социальную экспертизу, затем в учреждение МСЭ с заявлением о внесении </w:t>
      </w:r>
      <w:proofErr w:type="gramStart"/>
      <w:r w:rsidRPr="00F72118">
        <w:rPr>
          <w:rFonts w:ascii="Arial" w:eastAsia="Times New Roman" w:hAnsi="Arial" w:cs="Arial"/>
          <w:lang w:eastAsia="ru-RU"/>
        </w:rPr>
        <w:t>в</w:t>
      </w:r>
      <w:proofErr w:type="gramEnd"/>
      <w:r w:rsidRPr="00F72118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F72118">
        <w:rPr>
          <w:rFonts w:ascii="Arial" w:eastAsia="Times New Roman" w:hAnsi="Arial" w:cs="Arial"/>
          <w:lang w:eastAsia="ru-RU"/>
        </w:rPr>
        <w:t>ИПРА</w:t>
      </w:r>
      <w:proofErr w:type="gramEnd"/>
      <w:r w:rsidRPr="00F72118">
        <w:rPr>
          <w:rFonts w:ascii="Arial" w:eastAsia="Times New Roman" w:hAnsi="Arial" w:cs="Arial"/>
          <w:lang w:eastAsia="ru-RU"/>
        </w:rPr>
        <w:t xml:space="preserve"> рекомендаций о товарах и услугах из соответствующего </w:t>
      </w:r>
      <w:hyperlink r:id="rId5" w:tgtFrame="_blank" w:history="1">
        <w:r w:rsidRPr="00F72118">
          <w:rPr>
            <w:rFonts w:ascii="Arial" w:eastAsia="Times New Roman" w:hAnsi="Arial" w:cs="Arial"/>
            <w:color w:val="0B7FA4"/>
            <w:u w:val="single"/>
            <w:lang w:eastAsia="ru-RU"/>
          </w:rPr>
          <w:t>перечня</w:t>
        </w:r>
      </w:hyperlink>
      <w:r w:rsidRPr="00F72118">
        <w:rPr>
          <w:rFonts w:ascii="Arial" w:eastAsia="Times New Roman" w:hAnsi="Arial" w:cs="Arial"/>
          <w:lang w:eastAsia="ru-RU"/>
        </w:rPr>
        <w:t>, которые необходимы ребенку.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gramStart"/>
      <w:r w:rsidRPr="00F72118">
        <w:rPr>
          <w:rFonts w:ascii="Arial" w:eastAsia="Times New Roman" w:hAnsi="Arial" w:cs="Arial"/>
          <w:lang w:eastAsia="ru-RU"/>
        </w:rPr>
        <w:t xml:space="preserve">Важно отметить, что средствами материнского капитала не могут быть компенсированы расходы на медицинские услуги, а также реабилитационные мероприятия, технические средства реабилитации и услуги, которые предусмотрены федеральным перечнем </w:t>
      </w:r>
      <w:r w:rsidRPr="00F72118">
        <w:rPr>
          <w:rFonts w:ascii="Arial" w:eastAsia="Times New Roman" w:hAnsi="Arial" w:cs="Arial"/>
          <w:lang w:eastAsia="ru-RU"/>
        </w:rPr>
        <w:lastRenderedPageBreak/>
        <w:t>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«О социальной защите инвалидов в Российской Федерации».</w:t>
      </w:r>
      <w:proofErr w:type="gramEnd"/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 xml:space="preserve">После того, как учреждение МСЭ рассмотрит заявление и внесет </w:t>
      </w:r>
      <w:proofErr w:type="gramStart"/>
      <w:r w:rsidRPr="00F72118">
        <w:rPr>
          <w:rFonts w:ascii="Arial" w:eastAsia="Times New Roman" w:hAnsi="Arial" w:cs="Arial"/>
          <w:lang w:eastAsia="ru-RU"/>
        </w:rPr>
        <w:t>в</w:t>
      </w:r>
      <w:proofErr w:type="gramEnd"/>
      <w:r w:rsidRPr="00F72118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F72118">
        <w:rPr>
          <w:rFonts w:ascii="Arial" w:eastAsia="Times New Roman" w:hAnsi="Arial" w:cs="Arial"/>
          <w:lang w:eastAsia="ru-RU"/>
        </w:rPr>
        <w:t>ИПРА</w:t>
      </w:r>
      <w:proofErr w:type="gramEnd"/>
      <w:r w:rsidRPr="00F72118">
        <w:rPr>
          <w:rFonts w:ascii="Arial" w:eastAsia="Times New Roman" w:hAnsi="Arial" w:cs="Arial"/>
          <w:lang w:eastAsia="ru-RU"/>
        </w:rPr>
        <w:t xml:space="preserve">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товарные или кассовые чеки, либо иные документы, которые подтверждают оплату товара. В случае с оплатой услуг это договоры об их оказании. Договор должен быть заключен в установленном законодательством порядке.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>Важно отметить, что индивидуальная программа реабилитации должна быть действительна на день приобретения товаров и услуг.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 xml:space="preserve">После этого владелец сертификата обращается в территориальный орган Пенсионного фонда (в том числе через МФЦ) за компенсацией расходов на приобретенные товары или услуги, </w:t>
      </w:r>
      <w:proofErr w:type="gramStart"/>
      <w:r w:rsidRPr="00F72118">
        <w:rPr>
          <w:rFonts w:ascii="Arial" w:eastAsia="Times New Roman" w:hAnsi="Arial" w:cs="Arial"/>
          <w:lang w:eastAsia="ru-RU"/>
        </w:rPr>
        <w:t>предоставив вышеперечисленные документы</w:t>
      </w:r>
      <w:proofErr w:type="gramEnd"/>
      <w:r w:rsidRPr="00F72118">
        <w:rPr>
          <w:rFonts w:ascii="Arial" w:eastAsia="Times New Roman" w:hAnsi="Arial" w:cs="Arial"/>
          <w:lang w:eastAsia="ru-RU"/>
        </w:rPr>
        <w:t>. В случае принятия положительного решения необходимая сумма из средств материнского капитала поступит на счет владельца сертификата не позднее чем через 2 месяца со дня принятия заявления.</w:t>
      </w:r>
    </w:p>
    <w:p w:rsidR="00F72118" w:rsidRPr="00F72118" w:rsidRDefault="00F72118" w:rsidP="00F7211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2118">
        <w:rPr>
          <w:rFonts w:ascii="Arial" w:eastAsia="Times New Roman" w:hAnsi="Arial" w:cs="Arial"/>
          <w:lang w:eastAsia="ru-RU"/>
        </w:rPr>
        <w:t xml:space="preserve">Более подробно о направлении средств материнского капитала на приобретение товаров и оплату услуг для социальной адаптации и </w:t>
      </w:r>
    </w:p>
    <w:p w:rsidR="0091596E" w:rsidRDefault="00F72118"/>
    <w:sectPr w:rsidR="0091596E" w:rsidSect="00D44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118"/>
    <w:rsid w:val="0022663A"/>
    <w:rsid w:val="00B15088"/>
    <w:rsid w:val="00D44C4A"/>
    <w:rsid w:val="00F72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C4A"/>
  </w:style>
  <w:style w:type="paragraph" w:styleId="1">
    <w:name w:val="heading 1"/>
    <w:basedOn w:val="a"/>
    <w:link w:val="10"/>
    <w:uiPriority w:val="9"/>
    <w:qFormat/>
    <w:rsid w:val="00F721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721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21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21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72118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F72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2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21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27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34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~3191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2996</Characters>
  <Application>Microsoft Office Word</Application>
  <DocSecurity>0</DocSecurity>
  <Lines>24</Lines>
  <Paragraphs>7</Paragraphs>
  <ScaleCrop>false</ScaleCrop>
  <Company/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2016-06-16T11:38:00Z</dcterms:created>
  <dcterms:modified xsi:type="dcterms:W3CDTF">2016-06-16T11:39:00Z</dcterms:modified>
</cp:coreProperties>
</file>