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F13" w:rsidRDefault="00FD6F13" w:rsidP="00FD6F13">
      <w:pPr>
        <w:pStyle w:val="ConsPlusNormal"/>
        <w:jc w:val="right"/>
        <w:outlineLvl w:val="1"/>
        <w:rPr>
          <w:lang w:val="en-US"/>
        </w:rPr>
      </w:pPr>
    </w:p>
    <w:p w:rsidR="000B6DED" w:rsidRDefault="000B6DED" w:rsidP="00FD6F13">
      <w:pPr>
        <w:pStyle w:val="ConsPlusNormal"/>
        <w:jc w:val="right"/>
        <w:outlineLvl w:val="1"/>
        <w:rPr>
          <w:lang w:val="en-US"/>
        </w:rPr>
      </w:pPr>
      <w:r>
        <w:rPr>
          <w:lang w:val="en-US"/>
        </w:rPr>
        <w:br/>
      </w:r>
    </w:p>
    <w:p w:rsidR="000B6DED" w:rsidRPr="000B6DED" w:rsidRDefault="000B6DED" w:rsidP="00FD6F13">
      <w:pPr>
        <w:pStyle w:val="ConsPlusNormal"/>
        <w:jc w:val="right"/>
        <w:outlineLvl w:val="1"/>
        <w:rPr>
          <w:lang w:val="en-US"/>
        </w:rPr>
      </w:pPr>
    </w:p>
    <w:p w:rsidR="00FD6F13" w:rsidRPr="007804EC" w:rsidRDefault="00FD6F13" w:rsidP="00FD6F1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 w:rsidRPr="007804EC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0722D3" w:rsidRDefault="000722D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6F13" w:rsidRPr="00BF19B9" w:rsidRDefault="00FD6F1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 xml:space="preserve">о результатах публичных консультаций по проекту </w:t>
      </w:r>
    </w:p>
    <w:p w:rsidR="00BF19B9" w:rsidRPr="00044917" w:rsidRDefault="004C65C8" w:rsidP="00044917">
      <w:pPr>
        <w:jc w:val="center"/>
      </w:pPr>
      <w:r>
        <w:rPr>
          <w:sz w:val="28"/>
          <w:szCs w:val="28"/>
        </w:rPr>
        <w:t>решения Совета депутатов Большеберезниковского</w:t>
      </w:r>
      <w:r w:rsidR="00044917">
        <w:rPr>
          <w:sz w:val="28"/>
          <w:szCs w:val="28"/>
        </w:rPr>
        <w:t xml:space="preserve"> муниципального района «</w:t>
      </w:r>
      <w:r>
        <w:rPr>
          <w:sz w:val="28"/>
          <w:szCs w:val="28"/>
        </w:rPr>
        <w:t>Об оказании финансовой поддержки субъектам малого и среднего предпринимательства на территории Большеберезниковского муниципального района</w:t>
      </w:r>
      <w:r w:rsidR="00044917" w:rsidRPr="00044917">
        <w:rPr>
          <w:sz w:val="28"/>
          <w:szCs w:val="28"/>
        </w:rPr>
        <w:t>»</w:t>
      </w:r>
    </w:p>
    <w:p w:rsidR="00FD6F13" w:rsidRPr="00044917" w:rsidRDefault="00FD6F13" w:rsidP="00FD6F1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722D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</w:t>
      </w:r>
      <w:r w:rsidR="00BF19B9">
        <w:rPr>
          <w:rFonts w:ascii="Times New Roman" w:hAnsi="Times New Roman" w:cs="Times New Roman"/>
          <w:sz w:val="28"/>
          <w:szCs w:val="28"/>
        </w:rPr>
        <w:t>:</w:t>
      </w:r>
      <w:r w:rsidR="000722D3">
        <w:rPr>
          <w:rFonts w:ascii="Times New Roman" w:hAnsi="Times New Roman" w:cs="Times New Roman"/>
          <w:sz w:val="28"/>
          <w:szCs w:val="28"/>
        </w:rPr>
        <w:t xml:space="preserve"> </w:t>
      </w:r>
      <w:r w:rsidR="004C65C8">
        <w:rPr>
          <w:rFonts w:ascii="Times New Roman" w:hAnsi="Times New Roman" w:cs="Times New Roman"/>
          <w:sz w:val="28"/>
          <w:szCs w:val="28"/>
        </w:rPr>
        <w:t>Отдел экономического развития, предпринимательства и торговли администрации Большеберезниковского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D6F13" w:rsidRPr="00044917" w:rsidRDefault="00044917" w:rsidP="0004491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r w:rsidR="002F312F" w:rsidRPr="00044917">
        <w:rPr>
          <w:sz w:val="28"/>
          <w:szCs w:val="28"/>
        </w:rPr>
        <w:t>отношения,  возникающие в сфере</w:t>
      </w:r>
      <w:r w:rsidRPr="00044917">
        <w:rPr>
          <w:sz w:val="28"/>
          <w:szCs w:val="28"/>
        </w:rPr>
        <w:t xml:space="preserve"> </w:t>
      </w:r>
      <w:r w:rsidR="004C65C8">
        <w:rPr>
          <w:sz w:val="28"/>
          <w:szCs w:val="28"/>
        </w:rPr>
        <w:t>предоставления мер поддержки субъектам малого и среднего предпринимательства на территории Большеберезниковского муниципального района.</w:t>
      </w:r>
    </w:p>
    <w:p w:rsidR="001D0EF2" w:rsidRDefault="006A71EC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 xml:space="preserve">Круг лиц, на которых распространяется регулирование: юридические лица и индивидуальные предприниматели,  </w:t>
      </w:r>
      <w:r w:rsidR="004C65C8">
        <w:rPr>
          <w:rFonts w:ascii="Times New Roman" w:hAnsi="Times New Roman" w:cs="Times New Roman"/>
          <w:sz w:val="28"/>
          <w:szCs w:val="28"/>
        </w:rPr>
        <w:t>победители торгов по продаже права аренды на земельные участки и объекты недвижимого имущества</w:t>
      </w:r>
      <w:r w:rsidR="001D0EF2">
        <w:rPr>
          <w:rFonts w:ascii="Times New Roman" w:hAnsi="Times New Roman" w:cs="Times New Roman"/>
          <w:sz w:val="28"/>
          <w:szCs w:val="28"/>
        </w:rPr>
        <w:t>.</w:t>
      </w:r>
      <w:r w:rsidR="001D0EF2" w:rsidRPr="00541A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4C65C8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»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4C65C8">
        <w:rPr>
          <w:rFonts w:ascii="Times New Roman" w:hAnsi="Times New Roman" w:cs="Times New Roman"/>
          <w:sz w:val="28"/>
          <w:szCs w:val="28"/>
        </w:rPr>
        <w:t>июл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я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>16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4C65C8">
        <w:rPr>
          <w:rFonts w:ascii="Times New Roman" w:hAnsi="Times New Roman" w:cs="Times New Roman"/>
          <w:sz w:val="28"/>
          <w:szCs w:val="28"/>
        </w:rPr>
        <w:t>29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» июля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0722D3" w:rsidRPr="00044917">
        <w:rPr>
          <w:rFonts w:ascii="Times New Roman" w:hAnsi="Times New Roman" w:cs="Times New Roman"/>
          <w:sz w:val="28"/>
          <w:szCs w:val="28"/>
        </w:rPr>
        <w:t>16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4C65C8" w:rsidP="00FD6F13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3458"/>
        <w:gridCol w:w="2693"/>
        <w:gridCol w:w="2665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Наименование целевой группы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Количество участников целевой группы (человек)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Доля от общего количества участников</w:t>
            </w:r>
            <w:proofErr w:type="gramStart"/>
            <w:r>
              <w:t xml:space="preserve"> (%)</w:t>
            </w:r>
            <w:proofErr w:type="gramEnd"/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FD6F13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</w:pPr>
            <w: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13" w:rsidRDefault="00FD6F13">
            <w:pPr>
              <w:pStyle w:val="ConsPlusNormal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  <w:jc w:val="center"/>
            </w:pPr>
            <w:r>
              <w:t>0</w:t>
            </w:r>
          </w:p>
        </w:tc>
      </w:tr>
    </w:tbl>
    <w:p w:rsidR="00FD6F13" w:rsidRDefault="00FD6F13" w:rsidP="00FD6F13">
      <w:pPr>
        <w:pStyle w:val="ConsPlusNormal"/>
        <w:jc w:val="both"/>
      </w:pPr>
    </w:p>
    <w:p w:rsidR="00FD6F13" w:rsidRDefault="004C65C8" w:rsidP="00FD6F13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p w:rsidR="00FD6F13" w:rsidRDefault="00FD6F13" w:rsidP="00FD6F13">
      <w:pPr>
        <w:pStyle w:val="ConsPlusNormal"/>
        <w:jc w:val="both"/>
      </w:pP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044917" w:rsidRDefault="00044917" w:rsidP="00044917">
      <w:pPr>
        <w:ind w:left="-709"/>
        <w:rPr>
          <w:sz w:val="28"/>
          <w:szCs w:val="28"/>
        </w:rPr>
      </w:pPr>
      <w:r w:rsidRPr="00044917">
        <w:rPr>
          <w:sz w:val="28"/>
          <w:szCs w:val="28"/>
        </w:rPr>
        <w:t>Начальник  отдела</w:t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</w:r>
      <w:r w:rsidR="004C65C8">
        <w:rPr>
          <w:sz w:val="28"/>
          <w:szCs w:val="28"/>
        </w:rPr>
        <w:tab/>
        <w:t>Л.В.Самарина</w:t>
      </w:r>
    </w:p>
    <w:p w:rsidR="003734C2" w:rsidRPr="00044917" w:rsidRDefault="003734C2" w:rsidP="00044917">
      <w:pPr>
        <w:ind w:left="-567"/>
        <w:rPr>
          <w:sz w:val="28"/>
          <w:szCs w:val="28"/>
        </w:rPr>
      </w:pPr>
    </w:p>
    <w:sectPr w:rsidR="003734C2" w:rsidRPr="00044917" w:rsidSect="000722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</cp:lastModifiedBy>
  <cp:revision>4</cp:revision>
  <cp:lastPrinted>2016-07-19T08:06:00Z</cp:lastPrinted>
  <dcterms:created xsi:type="dcterms:W3CDTF">2016-07-19T07:39:00Z</dcterms:created>
  <dcterms:modified xsi:type="dcterms:W3CDTF">2016-07-19T08:07:00Z</dcterms:modified>
</cp:coreProperties>
</file>