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DED" w:rsidRDefault="000B6DED" w:rsidP="00FD6F13">
      <w:pPr>
        <w:pStyle w:val="ConsPlusNormal"/>
        <w:jc w:val="right"/>
        <w:outlineLvl w:val="1"/>
        <w:rPr>
          <w:lang w:val="en-US"/>
        </w:rPr>
      </w:pPr>
    </w:p>
    <w:p w:rsidR="000B6DED" w:rsidRPr="000B6DED" w:rsidRDefault="000B6DED" w:rsidP="00FD6F13">
      <w:pPr>
        <w:pStyle w:val="ConsPlusNormal"/>
        <w:jc w:val="right"/>
        <w:outlineLvl w:val="1"/>
        <w:rPr>
          <w:lang w:val="en-US"/>
        </w:rPr>
      </w:pPr>
    </w:p>
    <w:p w:rsidR="00FD6F13" w:rsidRPr="007804EC" w:rsidRDefault="00FD6F13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>о результатах публичных консультаций по проекту</w:t>
      </w:r>
    </w:p>
    <w:p w:rsidR="00FD6F13" w:rsidRDefault="001D78A5" w:rsidP="001D78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55B44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55B44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"Об утверждении Порядка предоставления субсидий субъектам малого и среднего предпринимательства, арендующим земельные участки 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 объектов недвижимости, для осуществления предпринимательской деятельности"</w:t>
      </w:r>
    </w:p>
    <w:p w:rsidR="001D78A5" w:rsidRPr="00044917" w:rsidRDefault="001D78A5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 администрации Большеберезниковского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D6F13" w:rsidRPr="00044917" w:rsidRDefault="00044917" w:rsidP="000449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отношения,  возникающие в сфере</w:t>
      </w:r>
      <w:r w:rsidRPr="00044917">
        <w:rPr>
          <w:sz w:val="28"/>
          <w:szCs w:val="28"/>
        </w:rPr>
        <w:t xml:space="preserve"> </w:t>
      </w:r>
      <w:r w:rsidR="004C65C8">
        <w:rPr>
          <w:sz w:val="28"/>
          <w:szCs w:val="28"/>
        </w:rPr>
        <w:t>предоставления мер поддержки субъектам малого и среднего предпринимательства на территории Большеберезниковского муниципального района.</w:t>
      </w:r>
    </w:p>
    <w:p w:rsidR="001D0EF2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 xml:space="preserve">Круг лиц, на которых распространяется регулирование: юридические лица и индивидуальные предприниматели,  </w:t>
      </w:r>
      <w:r w:rsidR="004C65C8">
        <w:rPr>
          <w:rFonts w:ascii="Times New Roman" w:hAnsi="Times New Roman" w:cs="Times New Roman"/>
          <w:sz w:val="28"/>
          <w:szCs w:val="28"/>
        </w:rPr>
        <w:t>победители торгов по продаже права аренды на земельные участки и объекты недвижимого имущества</w:t>
      </w:r>
      <w:r w:rsidR="001D0EF2">
        <w:rPr>
          <w:rFonts w:ascii="Times New Roman" w:hAnsi="Times New Roman" w:cs="Times New Roman"/>
          <w:sz w:val="28"/>
          <w:szCs w:val="28"/>
        </w:rPr>
        <w:t>.</w:t>
      </w:r>
      <w:r w:rsidR="001D0EF2" w:rsidRPr="00541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июл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4C65C8">
        <w:rPr>
          <w:rFonts w:ascii="Times New Roman" w:hAnsi="Times New Roman" w:cs="Times New Roman"/>
          <w:sz w:val="28"/>
          <w:szCs w:val="28"/>
        </w:rPr>
        <w:t>29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» июля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3734C2" w:rsidRPr="00044917" w:rsidRDefault="00044917" w:rsidP="001D78A5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 отдела</w:t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  <w:t>Л.В.Самарина</w:t>
      </w:r>
      <w:bookmarkStart w:id="1" w:name="_GoBack"/>
      <w:bookmarkEnd w:id="1"/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D78A5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2016-07-19T08:06:00Z</cp:lastPrinted>
  <dcterms:created xsi:type="dcterms:W3CDTF">2016-07-19T07:39:00Z</dcterms:created>
  <dcterms:modified xsi:type="dcterms:W3CDTF">2016-08-01T11:35:00Z</dcterms:modified>
</cp:coreProperties>
</file>