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5605" w:rsidRPr="00055605" w:rsidRDefault="00055605" w:rsidP="00055605">
      <w:pPr>
        <w:spacing w:beforeAutospacing="1" w:after="100" w:afterAutospacing="1" w:line="300" w:lineRule="atLeast"/>
        <w:outlineLvl w:val="0"/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</w:pPr>
      <w:r w:rsidRPr="00055605"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  <w:t>Выплаты студентам</w:t>
      </w:r>
    </w:p>
    <w:p w:rsidR="00055605" w:rsidRPr="00055605" w:rsidRDefault="00055605" w:rsidP="00055605">
      <w:pPr>
        <w:spacing w:before="100" w:beforeAutospacing="1" w:after="100" w:afterAutospacing="1" w:line="300" w:lineRule="atLeast"/>
        <w:rPr>
          <w:rFonts w:ascii="Arial" w:eastAsia="Times New Roman" w:hAnsi="Arial" w:cs="Arial"/>
          <w:lang w:eastAsia="ru-RU"/>
        </w:rPr>
      </w:pPr>
      <w:r w:rsidRPr="00055605">
        <w:rPr>
          <w:rFonts w:ascii="Arial" w:eastAsia="Times New Roman" w:hAnsi="Arial" w:cs="Arial"/>
          <w:lang w:eastAsia="ru-RU"/>
        </w:rPr>
        <w:t xml:space="preserve">В преддверии нового учебного года </w:t>
      </w:r>
      <w:r>
        <w:rPr>
          <w:rFonts w:ascii="Arial" w:eastAsia="Times New Roman" w:hAnsi="Arial" w:cs="Arial"/>
          <w:lang w:eastAsia="ru-RU"/>
        </w:rPr>
        <w:t xml:space="preserve"> Управление Пенсионного фонда в </w:t>
      </w:r>
      <w:proofErr w:type="spellStart"/>
      <w:r>
        <w:rPr>
          <w:rFonts w:ascii="Arial" w:eastAsia="Times New Roman" w:hAnsi="Arial" w:cs="Arial"/>
          <w:lang w:eastAsia="ru-RU"/>
        </w:rPr>
        <w:t>Большеберезниковском</w:t>
      </w:r>
      <w:proofErr w:type="spellEnd"/>
      <w:r>
        <w:rPr>
          <w:rFonts w:ascii="Arial" w:eastAsia="Times New Roman" w:hAnsi="Arial" w:cs="Arial"/>
          <w:lang w:eastAsia="ru-RU"/>
        </w:rPr>
        <w:t xml:space="preserve"> муниципальном районе РМ </w:t>
      </w:r>
      <w:r w:rsidRPr="00055605">
        <w:rPr>
          <w:rFonts w:ascii="Arial" w:eastAsia="Times New Roman" w:hAnsi="Arial" w:cs="Arial"/>
          <w:lang w:eastAsia="ru-RU"/>
        </w:rPr>
        <w:t xml:space="preserve"> обращает внимание, что на осуществление ряда выплат влияет форма прохождения обучения гражданами старше 18 лет. Речь идёт о пенсии по случаю потери кормильца, повышенной фиксированной выплате к страховой пенсии пенсионеров, на иждивении которых находятся дети.</w:t>
      </w:r>
    </w:p>
    <w:p w:rsidR="00055605" w:rsidRPr="00055605" w:rsidRDefault="00055605" w:rsidP="00055605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 w:rsidRPr="00055605">
        <w:rPr>
          <w:rFonts w:ascii="Arial" w:eastAsia="Times New Roman" w:hAnsi="Arial" w:cs="Arial"/>
          <w:lang w:eastAsia="ru-RU"/>
        </w:rPr>
        <w:t xml:space="preserve">После достижения студентом возраста 18 лет вышеуказанные выплаты производятся только в случае прохождения </w:t>
      </w:r>
      <w:proofErr w:type="gramStart"/>
      <w:r w:rsidRPr="00055605">
        <w:rPr>
          <w:rFonts w:ascii="Arial" w:eastAsia="Times New Roman" w:hAnsi="Arial" w:cs="Arial"/>
          <w:lang w:eastAsia="ru-RU"/>
        </w:rPr>
        <w:t>обучения по</w:t>
      </w:r>
      <w:proofErr w:type="gramEnd"/>
      <w:r w:rsidRPr="00055605">
        <w:rPr>
          <w:rFonts w:ascii="Arial" w:eastAsia="Times New Roman" w:hAnsi="Arial" w:cs="Arial"/>
          <w:lang w:eastAsia="ru-RU"/>
        </w:rPr>
        <w:t xml:space="preserve"> очной форме (но не дольше, чем до достижения 23 лет).</w:t>
      </w:r>
    </w:p>
    <w:p w:rsidR="00055605" w:rsidRPr="00055605" w:rsidRDefault="00055605" w:rsidP="00055605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 w:rsidRPr="00055605">
        <w:rPr>
          <w:rFonts w:ascii="Arial" w:eastAsia="Times New Roman" w:hAnsi="Arial" w:cs="Arial"/>
          <w:lang w:eastAsia="ru-RU"/>
        </w:rPr>
        <w:t xml:space="preserve">Выплата пенсии продлевается на основании справки из учебного заведения о прохождении </w:t>
      </w:r>
      <w:proofErr w:type="gramStart"/>
      <w:r w:rsidRPr="00055605">
        <w:rPr>
          <w:rFonts w:ascii="Arial" w:eastAsia="Times New Roman" w:hAnsi="Arial" w:cs="Arial"/>
          <w:lang w:eastAsia="ru-RU"/>
        </w:rPr>
        <w:t>обучения по</w:t>
      </w:r>
      <w:proofErr w:type="gramEnd"/>
      <w:r w:rsidRPr="00055605">
        <w:rPr>
          <w:rFonts w:ascii="Arial" w:eastAsia="Times New Roman" w:hAnsi="Arial" w:cs="Arial"/>
          <w:lang w:eastAsia="ru-RU"/>
        </w:rPr>
        <w:t xml:space="preserve"> очной форме. Это могут быть организации, осуществляющие </w:t>
      </w:r>
      <w:proofErr w:type="gramStart"/>
      <w:r w:rsidRPr="00055605">
        <w:rPr>
          <w:rFonts w:ascii="Arial" w:eastAsia="Times New Roman" w:hAnsi="Arial" w:cs="Arial"/>
          <w:lang w:eastAsia="ru-RU"/>
        </w:rPr>
        <w:t>обучение</w:t>
      </w:r>
      <w:proofErr w:type="gramEnd"/>
      <w:r w:rsidRPr="00055605">
        <w:rPr>
          <w:rFonts w:ascii="Arial" w:eastAsia="Times New Roman" w:hAnsi="Arial" w:cs="Arial"/>
          <w:lang w:eastAsia="ru-RU"/>
        </w:rPr>
        <w:t xml:space="preserve"> по основным образовательным программам, за исключением учебных заведений Минобороны России, МВД России и других силовых ведомств (курсанты имеют статус военнослужащих).</w:t>
      </w:r>
    </w:p>
    <w:p w:rsidR="00055605" w:rsidRPr="00055605" w:rsidRDefault="00055605" w:rsidP="00055605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 w:rsidRPr="00055605">
        <w:rPr>
          <w:rFonts w:ascii="Arial" w:eastAsia="Times New Roman" w:hAnsi="Arial" w:cs="Arial"/>
          <w:lang w:eastAsia="ru-RU"/>
        </w:rPr>
        <w:t>Переход на заочную или вечернюю форму обучения, а также отчисление из учебного заведения являются обстоятельствами, в связи с которыми получатели пенсии по случаю потери кормильца, повышенной фиксированной выплаты утрачивают право на них. Перечисление указанных выплат прекращается с первого числа месяца, следующего за месяцем, в котором наступили эти обстоятельства, сообщить о которых пенсионер обязан незамедлительно в пенсионный отдел.</w:t>
      </w:r>
    </w:p>
    <w:p w:rsidR="00055605" w:rsidRPr="00055605" w:rsidRDefault="00055605" w:rsidP="00055605">
      <w:pPr>
        <w:spacing w:before="100" w:beforeAutospacing="1" w:after="100" w:afterAutospacing="1" w:line="300" w:lineRule="atLeast"/>
        <w:rPr>
          <w:rFonts w:ascii="Arial" w:eastAsia="Times New Roman" w:hAnsi="Arial" w:cs="Arial"/>
          <w:lang w:eastAsia="ru-RU"/>
        </w:rPr>
      </w:pPr>
      <w:r w:rsidRPr="00055605">
        <w:rPr>
          <w:rFonts w:ascii="Arial" w:eastAsia="Times New Roman" w:hAnsi="Arial" w:cs="Arial"/>
          <w:lang w:eastAsia="ru-RU"/>
        </w:rPr>
        <w:t> </w:t>
      </w:r>
    </w:p>
    <w:p w:rsidR="0091596E" w:rsidRDefault="00055605"/>
    <w:sectPr w:rsidR="0091596E" w:rsidSect="007321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55605"/>
    <w:rsid w:val="00055605"/>
    <w:rsid w:val="0022663A"/>
    <w:rsid w:val="007321B6"/>
    <w:rsid w:val="00B150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21B6"/>
  </w:style>
  <w:style w:type="paragraph" w:styleId="1">
    <w:name w:val="heading 1"/>
    <w:basedOn w:val="a"/>
    <w:link w:val="10"/>
    <w:uiPriority w:val="9"/>
    <w:qFormat/>
    <w:rsid w:val="0005560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05560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5560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05560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0556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72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4226241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0132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5697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11663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1847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15788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199</Words>
  <Characters>1139</Characters>
  <Application>Microsoft Office Word</Application>
  <DocSecurity>0</DocSecurity>
  <Lines>9</Lines>
  <Paragraphs>2</Paragraphs>
  <ScaleCrop>false</ScaleCrop>
  <Company/>
  <LinksUpToDate>false</LinksUpToDate>
  <CharactersWithSpaces>1336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0110040501</dc:creator>
  <cp:lastModifiedBy>0110040501</cp:lastModifiedBy>
  <cp:revision>1</cp:revision>
  <dcterms:created xsi:type="dcterms:W3CDTF">2016-08-04T07:22:00Z</dcterms:created>
  <dcterms:modified xsi:type="dcterms:W3CDTF">2016-08-04T07:24:00Z</dcterms:modified>
</cp:coreProperties>
</file>