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397" w:rsidRPr="00060397" w:rsidRDefault="00060397" w:rsidP="0006039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6039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Перерасчет гражданам, вышедшим на пенсию досрочно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4267200" cy="2847975"/>
            <wp:effectExtent l="19050" t="0" r="0" b="0"/>
            <wp:docPr id="1" name="Рисунок 1" descr="http://www.pfrf.ru/files/branches/penza/pressrelizi/pensio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nza/pressrelizi/pensione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0397">
        <w:rPr>
          <w:rFonts w:ascii="Arial" w:eastAsia="Times New Roman" w:hAnsi="Arial" w:cs="Arial"/>
          <w:lang w:eastAsia="ru-RU"/>
        </w:rPr>
        <w:t>Известно, что часть населения в России выходит на досрочную страховую пенсию по старости на 5 – 10 лет раньше. Одними из таких получателей пенсий являются работники, занятые на работах с вредными и тяжелыми условиями труда, предусмотренных Списками № 1 и № 2.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gramStart"/>
      <w:r w:rsidRPr="00060397">
        <w:rPr>
          <w:rFonts w:ascii="Arial" w:eastAsia="Times New Roman" w:hAnsi="Arial" w:cs="Arial"/>
          <w:lang w:eastAsia="ru-RU"/>
        </w:rPr>
        <w:t>Страховые пенсии по старости за работу по Списку № 1 устанавливаются на 10 лет ранее общеустановленного пенсионного возраста, т.е. мужчинам – в 50 лет, женщинам – в 45 лет, если они проработали на подземных работах, работах с вредными условиями труда и в горячих цехах не менее 10 лет для мужчин и 7 лет 6 месяцев для женщин и имеют страховой стаж 20</w:t>
      </w:r>
      <w:proofErr w:type="gramEnd"/>
      <w:r w:rsidRPr="00060397">
        <w:rPr>
          <w:rFonts w:ascii="Arial" w:eastAsia="Times New Roman" w:hAnsi="Arial" w:cs="Arial"/>
          <w:lang w:eastAsia="ru-RU"/>
        </w:rPr>
        <w:t xml:space="preserve"> лет и 15 лет соответственно.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gramStart"/>
      <w:r w:rsidRPr="00060397">
        <w:rPr>
          <w:rFonts w:ascii="Arial" w:eastAsia="Times New Roman" w:hAnsi="Arial" w:cs="Arial"/>
          <w:lang w:eastAsia="ru-RU"/>
        </w:rPr>
        <w:t>За работу по Списку № 2 страховые пенсии устанавливаются ранее на 5 лет, т.е. мужчинам – в 55 лет, женщинам – в 50 лет, если они проработали на работах с тяжелыми условиями труда не менее 12 лет 6 месяцев для мужчин и 10 лет для женщин и имеют страховой стаж 25 лет и 20 лет соответственно.</w:t>
      </w:r>
      <w:proofErr w:type="gramEnd"/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 xml:space="preserve">В случае если гражданин проработал на перечисленных работах не менее половины установленного срока и имеет требуемую продолжительность страхового стажа, то пенсия ему устанавливаются с уменьшением возраста.                                                                  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Размеры страховых пенсий находятся в прямой зависимости от продолжительности страхового стажа и величины среднемесячного заработка по состоянию на 01.01.2002, а также начисленных в Пенсионный фонд Российской Федерации после 01.01.2002 страховых взносов.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 xml:space="preserve">При исчислении пенсий указанным категориям граждан важную роль играет продолжительность специального стажа на 01.01.2002, поскольку размер </w:t>
      </w:r>
      <w:proofErr w:type="gramStart"/>
      <w:r w:rsidRPr="00060397">
        <w:rPr>
          <w:rFonts w:ascii="Arial" w:eastAsia="Times New Roman" w:hAnsi="Arial" w:cs="Arial"/>
          <w:lang w:eastAsia="ru-RU"/>
        </w:rPr>
        <w:t>пенсии</w:t>
      </w:r>
      <w:proofErr w:type="gramEnd"/>
      <w:r w:rsidRPr="00060397">
        <w:rPr>
          <w:rFonts w:ascii="Arial" w:eastAsia="Times New Roman" w:hAnsi="Arial" w:cs="Arial"/>
          <w:lang w:eastAsia="ru-RU"/>
        </w:rPr>
        <w:t xml:space="preserve"> </w:t>
      </w:r>
      <w:r w:rsidRPr="00060397">
        <w:rPr>
          <w:rFonts w:ascii="Arial" w:eastAsia="Times New Roman" w:hAnsi="Arial" w:cs="Arial"/>
          <w:lang w:eastAsia="ru-RU"/>
        </w:rPr>
        <w:lastRenderedPageBreak/>
        <w:t>возможно рассчитать из продолжительности либо общего страхового стажа, либо специального стажа.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В случаях, когда гражданин не выработал требуемый стаж по Списку № 1, но продолжал работать в условиях, предусмотренных Списком № 2, досрочная пенсия ему будет назначена за работу по Списку № 2, но с учетом периодов работы и по Списку № 2, и по Списку № 1. Расчет размера пенсии в данной ситуации также может быть произведен, исходя из требуемой продолжительности специального стажа по Списку № 2 с учетом суммирования периодов работ по Списку № 1. Возраст выхода на пенсию для мужчины в данном случае будет не 50 лет (как за работу по Списку № 1), а 55 лет (за работу по Списку № 2).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Бывают случаи, когда гражданам, вышедшим на досрочную пенсию за работу по Списку № 1 в 50 лет и имеющим стаж работы по Списку № 2, по достижении возраста 55 лет выгодно рассчитать пенсию из стажа за работу по Списку № 2 с учетом работы по Списку № 1.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Например, гражданину Д. по достижении возраста 50 лет установлена досрочная пенсия за работу по Списку №1. По состоянию на 01.01.2002 у него имеется страховой стаж – 23 года, из них:</w:t>
      </w:r>
    </w:p>
    <w:p w:rsidR="00060397" w:rsidRPr="00060397" w:rsidRDefault="00060397" w:rsidP="00060397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специальный стаж по Списку № 1 – 11 лет;</w:t>
      </w:r>
    </w:p>
    <w:p w:rsidR="00060397" w:rsidRPr="00060397" w:rsidRDefault="00060397" w:rsidP="00060397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специальный стаж по Списку № 2 – 6 лет 8 месяцев.</w:t>
      </w:r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gramStart"/>
      <w:r w:rsidRPr="00060397">
        <w:rPr>
          <w:rFonts w:ascii="Arial" w:eastAsia="Times New Roman" w:hAnsi="Arial" w:cs="Arial"/>
          <w:lang w:eastAsia="ru-RU"/>
        </w:rPr>
        <w:t xml:space="preserve">Размер его пенсии выгоднее определить из страхового стажа, при этом </w:t>
      </w:r>
      <w:proofErr w:type="spellStart"/>
      <w:r w:rsidRPr="00060397">
        <w:rPr>
          <w:rFonts w:ascii="Arial" w:eastAsia="Times New Roman" w:hAnsi="Arial" w:cs="Arial"/>
          <w:lang w:eastAsia="ru-RU"/>
        </w:rPr>
        <w:t>стажевый</w:t>
      </w:r>
      <w:proofErr w:type="spellEnd"/>
      <w:r w:rsidRPr="00060397">
        <w:rPr>
          <w:rFonts w:ascii="Arial" w:eastAsia="Times New Roman" w:hAnsi="Arial" w:cs="Arial"/>
          <w:lang w:eastAsia="ru-RU"/>
        </w:rPr>
        <w:t xml:space="preserve"> коэффициент составит 0,58 (0,55 – за требуемые 20 лет + 0,03 – за стаж сверх 20 лет).</w:t>
      </w:r>
      <w:proofErr w:type="gramEnd"/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 xml:space="preserve">По достижении возраста 55 лет и наличии требуемой продолжительности страхового стажа (25 лет) гражданин Д. имеет право перейти на пенсию за работу по Списку № 2. При этом продолжительность его специального стажа составит 17 лет 8 месяцев (11 лет – работа по Списку № 1 + 6 лет 8 месяцев – работа по Списку № 2). </w:t>
      </w:r>
      <w:proofErr w:type="gramStart"/>
      <w:r w:rsidRPr="00060397">
        <w:rPr>
          <w:rFonts w:ascii="Arial" w:eastAsia="Times New Roman" w:hAnsi="Arial" w:cs="Arial"/>
          <w:lang w:eastAsia="ru-RU"/>
        </w:rPr>
        <w:t xml:space="preserve">Размер его пенсии выгоднее исчислить из специального стажа, поскольку </w:t>
      </w:r>
      <w:proofErr w:type="spellStart"/>
      <w:r w:rsidRPr="00060397">
        <w:rPr>
          <w:rFonts w:ascii="Arial" w:eastAsia="Times New Roman" w:hAnsi="Arial" w:cs="Arial"/>
          <w:lang w:eastAsia="ru-RU"/>
        </w:rPr>
        <w:t>стажевый</w:t>
      </w:r>
      <w:proofErr w:type="spellEnd"/>
      <w:r w:rsidRPr="00060397">
        <w:rPr>
          <w:rFonts w:ascii="Arial" w:eastAsia="Times New Roman" w:hAnsi="Arial" w:cs="Arial"/>
          <w:lang w:eastAsia="ru-RU"/>
        </w:rPr>
        <w:t xml:space="preserve"> коэффициент составит – 0,60 (0,55 – за требуемые 12 лет 6 месяцев + 0,05 за излишки специального стажа).</w:t>
      </w:r>
      <w:proofErr w:type="gramEnd"/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gramStart"/>
      <w:r w:rsidRPr="00060397">
        <w:rPr>
          <w:rFonts w:ascii="Arial" w:eastAsia="Times New Roman" w:hAnsi="Arial" w:cs="Arial"/>
          <w:lang w:eastAsia="ru-RU"/>
        </w:rPr>
        <w:t>А вот в случае обращения гражданина П., являющегося получателем досрочной пенсии по старости за работу по Списку № 1 и имеющему периоды работы по Списку № 2 после 2002 года, по достижении возраста 55 лет перевод на пенсию за работу по Списку № 2 будет невыгоден, поскольку размер пенсии, как уже говорилось выше, рассчитывается из имеющего стажа только до 01.01.2002.</w:t>
      </w:r>
      <w:proofErr w:type="gramEnd"/>
    </w:p>
    <w:p w:rsidR="00060397" w:rsidRPr="00060397" w:rsidRDefault="00060397" w:rsidP="0006039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60397">
        <w:rPr>
          <w:rFonts w:ascii="Arial" w:eastAsia="Times New Roman" w:hAnsi="Arial" w:cs="Arial"/>
          <w:lang w:eastAsia="ru-RU"/>
        </w:rPr>
        <w:t>Следует отметить, что органы Пенсионного фонда Российской Федерации сообщают о выгодном варианте расчета размера пенсий гражданам, имеющим стаж работы по Списку № 1 и № 2, уже при назначении пенсии.</w:t>
      </w:r>
    </w:p>
    <w:p w:rsidR="0091596E" w:rsidRDefault="00060397" w:rsidP="00060397"/>
    <w:sectPr w:rsidR="0091596E" w:rsidSect="00EA0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3984"/>
    <w:multiLevelType w:val="multilevel"/>
    <w:tmpl w:val="5B6A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B52B37"/>
    <w:multiLevelType w:val="multilevel"/>
    <w:tmpl w:val="3898B0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296D024B"/>
    <w:multiLevelType w:val="multilevel"/>
    <w:tmpl w:val="5A50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401D2"/>
    <w:multiLevelType w:val="multilevel"/>
    <w:tmpl w:val="B992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545D44"/>
    <w:multiLevelType w:val="multilevel"/>
    <w:tmpl w:val="7B76D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397"/>
    <w:rsid w:val="00060397"/>
    <w:rsid w:val="0022663A"/>
    <w:rsid w:val="00B15088"/>
    <w:rsid w:val="00EA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BBD"/>
  </w:style>
  <w:style w:type="paragraph" w:styleId="1">
    <w:name w:val="heading 1"/>
    <w:basedOn w:val="a"/>
    <w:link w:val="10"/>
    <w:uiPriority w:val="9"/>
    <w:qFormat/>
    <w:rsid w:val="000603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603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603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03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603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03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0397"/>
    <w:rPr>
      <w:color w:val="0B7FA4"/>
      <w:u w:val="single"/>
    </w:rPr>
  </w:style>
  <w:style w:type="character" w:styleId="a4">
    <w:name w:val="Strong"/>
    <w:basedOn w:val="a0"/>
    <w:uiPriority w:val="22"/>
    <w:qFormat/>
    <w:rsid w:val="00060397"/>
    <w:rPr>
      <w:b/>
      <w:bCs/>
    </w:rPr>
  </w:style>
  <w:style w:type="paragraph" w:styleId="a5">
    <w:name w:val="Normal (Web)"/>
    <w:basedOn w:val="a"/>
    <w:uiPriority w:val="99"/>
    <w:semiHidden/>
    <w:unhideWhenUsed/>
    <w:rsid w:val="00060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06039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060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3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939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5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1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8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379848">
              <w:marLeft w:val="375"/>
              <w:marRight w:val="3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4327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92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46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088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29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11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93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46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26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1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48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94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79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779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63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3188117">
              <w:marLeft w:val="375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20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44463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66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0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4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135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116810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07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90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2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0559068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95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73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2016-08-15T11:59:00Z</dcterms:created>
  <dcterms:modified xsi:type="dcterms:W3CDTF">2016-08-15T12:01:00Z</dcterms:modified>
</cp:coreProperties>
</file>