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734" w:rsidRDefault="005F7734" w:rsidP="005F7734">
      <w:pPr>
        <w:pStyle w:val="3"/>
        <w:rPr>
          <w:rFonts w:ascii="Times New Roman" w:eastAsiaTheme="minorEastAsia" w:hAnsi="Times New Roman"/>
          <w:b w:val="0"/>
          <w:bCs w:val="0"/>
          <w:iCs/>
          <w:sz w:val="28"/>
          <w:szCs w:val="28"/>
        </w:rPr>
      </w:pPr>
      <w:r>
        <w:rPr>
          <w:rFonts w:eastAsiaTheme="minorEastAsia"/>
          <w:noProof/>
        </w:rPr>
        <w:drawing>
          <wp:inline distT="0" distB="0" distL="0" distR="0">
            <wp:extent cx="657225" cy="4953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АДМИНИСТРАЦИЯ</w:t>
      </w:r>
    </w:p>
    <w:p w:rsidR="005F7734" w:rsidRDefault="005F7734" w:rsidP="005F7734">
      <w:pPr>
        <w:pStyle w:val="3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5F7734" w:rsidRDefault="005F7734" w:rsidP="005F7734">
      <w:pPr>
        <w:pStyle w:val="1"/>
        <w:rPr>
          <w:rFonts w:ascii="Times New Roman" w:eastAsiaTheme="minorEastAsia" w:hAnsi="Times New Roman"/>
          <w:bCs w:val="0"/>
          <w:iCs/>
          <w:sz w:val="28"/>
          <w:szCs w:val="28"/>
        </w:rPr>
      </w:pPr>
      <w:r>
        <w:rPr>
          <w:rFonts w:ascii="Times New Roman" w:eastAsiaTheme="minorEastAsia" w:hAnsi="Times New Roman"/>
          <w:bCs w:val="0"/>
          <w:iCs/>
          <w:sz w:val="28"/>
          <w:szCs w:val="28"/>
        </w:rPr>
        <w:t>РЕСПУБЛИКИ МОРДОВИЯ</w:t>
      </w:r>
    </w:p>
    <w:p w:rsidR="005F7734" w:rsidRDefault="005F7734" w:rsidP="005F7734">
      <w:pPr>
        <w:rPr>
          <w:rFonts w:ascii="Times New Roman" w:hAnsi="Times New Roman"/>
          <w:b/>
          <w:szCs w:val="28"/>
        </w:rPr>
      </w:pPr>
    </w:p>
    <w:p w:rsidR="005F7734" w:rsidRDefault="005F7734" w:rsidP="005F7734">
      <w:pPr>
        <w:pStyle w:val="2"/>
        <w:rPr>
          <w:rFonts w:ascii="Times New Roman" w:eastAsiaTheme="minorEastAsia" w:hAnsi="Times New Roman"/>
          <w:bCs w:val="0"/>
          <w:i/>
          <w:sz w:val="28"/>
          <w:szCs w:val="28"/>
        </w:rPr>
      </w:pPr>
      <w:r>
        <w:rPr>
          <w:rFonts w:ascii="Times New Roman" w:eastAsiaTheme="minorEastAsia" w:hAnsi="Times New Roman"/>
          <w:bCs w:val="0"/>
          <w:sz w:val="28"/>
          <w:szCs w:val="28"/>
        </w:rPr>
        <w:t>ПОСТАНОВЛЕНИЕ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28.09.2016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</w:t>
      </w:r>
      <w:r w:rsidR="00AD072F">
        <w:rPr>
          <w:rFonts w:ascii="Times New Roman" w:hAnsi="Times New Roman"/>
          <w:b/>
          <w:sz w:val="28"/>
          <w:szCs w:val="28"/>
        </w:rPr>
        <w:t xml:space="preserve"> 616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проведении общественных обсуждений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</w:t>
      </w:r>
      <w:r w:rsidR="00EA3AC0">
        <w:rPr>
          <w:rFonts w:ascii="Times New Roman" w:hAnsi="Times New Roman"/>
          <w:b/>
          <w:sz w:val="28"/>
          <w:szCs w:val="28"/>
        </w:rPr>
        <w:t>роекта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A3AC0"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5F7734" w:rsidRDefault="005F7734" w:rsidP="005F773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F7734" w:rsidRPr="00E97840" w:rsidRDefault="00E97840" w:rsidP="00EA3AC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97840">
        <w:rPr>
          <w:rFonts w:ascii="Times New Roman" w:hAnsi="Times New Roman" w:cs="Times New Roman"/>
          <w:sz w:val="28"/>
          <w:szCs w:val="28"/>
        </w:rPr>
        <w:t>Руководствуясь Постановление</w:t>
      </w:r>
      <w:r w:rsidR="00AB7D59">
        <w:rPr>
          <w:rFonts w:ascii="Times New Roman" w:hAnsi="Times New Roman" w:cs="Times New Roman"/>
          <w:sz w:val="28"/>
          <w:szCs w:val="28"/>
        </w:rPr>
        <w:t>м</w:t>
      </w:r>
      <w:r w:rsidRPr="00E97840">
        <w:rPr>
          <w:rFonts w:ascii="Times New Roman" w:hAnsi="Times New Roman" w:cs="Times New Roman"/>
          <w:sz w:val="28"/>
          <w:szCs w:val="28"/>
        </w:rPr>
        <w:t xml:space="preserve"> Правительства РФ от 18 мая 2015 г. N 476 "Об утверждении общих требований к порядку разработки и принятия правовых актов о нормировании в сфере закупок, содержанию указанных актов и обеспечению их исполнения"</w:t>
      </w:r>
      <w:r w:rsidR="00AB7D59">
        <w:rPr>
          <w:rFonts w:ascii="Times New Roman" w:hAnsi="Times New Roman" w:cs="Times New Roman"/>
          <w:sz w:val="28"/>
          <w:szCs w:val="28"/>
        </w:rPr>
        <w:t xml:space="preserve">, постановлением администрации Большеберезниковского муниципального района от 30.12.2015 года №880 </w:t>
      </w:r>
    </w:p>
    <w:p w:rsidR="005F7734" w:rsidRPr="00E97840" w:rsidRDefault="00AB7D59" w:rsidP="00E9784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5F7734" w:rsidRPr="00E97840">
        <w:rPr>
          <w:rFonts w:ascii="Times New Roman" w:hAnsi="Times New Roman" w:cs="Times New Roman"/>
          <w:sz w:val="28"/>
          <w:szCs w:val="28"/>
        </w:rPr>
        <w:t>Об утверждении Положения о предварительном общественном обсуждении</w:t>
      </w:r>
    </w:p>
    <w:p w:rsidR="005F7734" w:rsidRDefault="005F7734" w:rsidP="00E9784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97840">
        <w:rPr>
          <w:rFonts w:ascii="Times New Roman" w:hAnsi="Times New Roman" w:cs="Times New Roman"/>
          <w:sz w:val="28"/>
          <w:szCs w:val="28"/>
        </w:rPr>
        <w:t>проектов правовых актов администрации Большеберезниковского</w:t>
      </w:r>
      <w:r w:rsidR="00AB7D59">
        <w:rPr>
          <w:rFonts w:ascii="Times New Roman" w:hAnsi="Times New Roman" w:cs="Times New Roman"/>
          <w:sz w:val="28"/>
          <w:szCs w:val="28"/>
        </w:rPr>
        <w:t xml:space="preserve"> </w:t>
      </w:r>
      <w:r w:rsidRPr="00E97840">
        <w:rPr>
          <w:rFonts w:ascii="Times New Roman" w:hAnsi="Times New Roman" w:cs="Times New Roman"/>
          <w:sz w:val="28"/>
          <w:szCs w:val="28"/>
        </w:rPr>
        <w:t>муниципального района в сфере закупок для муниципальных нужд</w:t>
      </w:r>
      <w:r w:rsidR="00AB7D59">
        <w:rPr>
          <w:rFonts w:ascii="Times New Roman" w:hAnsi="Times New Roman" w:cs="Times New Roman"/>
          <w:sz w:val="28"/>
          <w:szCs w:val="28"/>
        </w:rPr>
        <w:t>», администрация Большеберезниковского муниципального района</w:t>
      </w:r>
    </w:p>
    <w:p w:rsidR="00AB7D59" w:rsidRDefault="00AB7D59" w:rsidP="00E97840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Pr="00AB7D59" w:rsidRDefault="00AB7D59" w:rsidP="00AB7D59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7D5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AB7D59" w:rsidRPr="00AB7D59" w:rsidRDefault="00AB7D59" w:rsidP="0053109D">
      <w:pPr>
        <w:pStyle w:val="1"/>
        <w:spacing w:before="0" w:after="0"/>
        <w:ind w:firstLine="708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</w:t>
      </w:r>
      <w:r w:rsidRPr="00AB7D59">
        <w:rPr>
          <w:rFonts w:ascii="Times New Roman" w:hAnsi="Times New Roman" w:cs="Times New Roman"/>
          <w:b w:val="0"/>
          <w:sz w:val="28"/>
          <w:szCs w:val="28"/>
        </w:rPr>
        <w:t xml:space="preserve">Провести предварительное общественное обсуждение проекта нормативного правового акта </w:t>
      </w:r>
      <w:hyperlink r:id="rId7" w:history="1"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br/>
        </w:r>
        <w:r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«</w:t>
        </w:r>
        <w:r w:rsidRPr="00AB7D59">
          <w:rPr>
            <w:rStyle w:val="a6"/>
            <w:rFonts w:ascii="Times New Roman" w:hAnsi="Times New Roman"/>
            <w:bCs/>
            <w:color w:val="auto"/>
            <w:sz w:val="28"/>
            <w:szCs w:val="28"/>
          </w:rPr>
          <w:t>О порядке определения нормативных затрат на обеспечение функций органов местного самоуправления Большеберезниковского муниципального района Республики Мордовия, в том числе подведомственных им казенных учреждений</w:t>
        </w:r>
      </w:hyperlink>
      <w:r>
        <w:rPr>
          <w:rFonts w:ascii="Times New Roman" w:hAnsi="Times New Roman" w:cs="Times New Roman"/>
          <w:color w:val="auto"/>
          <w:sz w:val="28"/>
          <w:szCs w:val="28"/>
        </w:rPr>
        <w:t xml:space="preserve">» </w:t>
      </w:r>
      <w:r w:rsidRPr="00AB7D5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 </w:t>
      </w:r>
      <w:r w:rsidR="00AF2A74">
        <w:rPr>
          <w:rFonts w:ascii="Times New Roman" w:hAnsi="Times New Roman" w:cs="Times New Roman"/>
          <w:b w:val="0"/>
          <w:color w:val="auto"/>
          <w:sz w:val="28"/>
          <w:szCs w:val="28"/>
        </w:rPr>
        <w:t>01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AF2A74">
        <w:rPr>
          <w:rFonts w:ascii="Times New Roman" w:hAnsi="Times New Roman" w:cs="Times New Roman"/>
          <w:b w:val="0"/>
          <w:color w:val="auto"/>
          <w:sz w:val="28"/>
          <w:szCs w:val="28"/>
        </w:rPr>
        <w:t>10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.2016 года по 0</w:t>
      </w:r>
      <w:r w:rsidR="00AF2A74">
        <w:rPr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.10.2016 года.</w:t>
      </w:r>
    </w:p>
    <w:p w:rsidR="006D67C3" w:rsidRDefault="00AB7D59" w:rsidP="00531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AB7D59">
        <w:rPr>
          <w:rFonts w:ascii="Times New Roman" w:hAnsi="Times New Roman" w:cs="Times New Roman"/>
          <w:sz w:val="28"/>
          <w:szCs w:val="28"/>
        </w:rPr>
        <w:t>Замечания и предложения по проекту вышеуказанного нормативного правового акта</w:t>
      </w:r>
      <w:r>
        <w:rPr>
          <w:rFonts w:ascii="Times New Roman" w:hAnsi="Times New Roman" w:cs="Times New Roman"/>
          <w:sz w:val="28"/>
          <w:szCs w:val="28"/>
        </w:rPr>
        <w:t xml:space="preserve"> можно направлять разработчику проекта акта по адресу: РМ, Большеберезниковский район, село Большие Берез</w:t>
      </w:r>
      <w:r w:rsidR="00E0618F">
        <w:rPr>
          <w:rFonts w:ascii="Times New Roman" w:hAnsi="Times New Roman" w:cs="Times New Roman"/>
          <w:sz w:val="28"/>
          <w:szCs w:val="28"/>
        </w:rPr>
        <w:t xml:space="preserve">ники, ул. </w:t>
      </w:r>
      <w:proofErr w:type="gramStart"/>
      <w:r w:rsidR="00E0618F">
        <w:rPr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="00E0618F">
        <w:rPr>
          <w:rFonts w:ascii="Times New Roman" w:hAnsi="Times New Roman" w:cs="Times New Roman"/>
          <w:sz w:val="28"/>
          <w:szCs w:val="28"/>
        </w:rPr>
        <w:t>, дом 25, к</w:t>
      </w:r>
      <w:r>
        <w:rPr>
          <w:rFonts w:ascii="Times New Roman" w:hAnsi="Times New Roman" w:cs="Times New Roman"/>
          <w:sz w:val="28"/>
          <w:szCs w:val="28"/>
        </w:rPr>
        <w:t xml:space="preserve">аб.№4 с </w:t>
      </w:r>
      <w:r w:rsidR="00AF2A74">
        <w:rPr>
          <w:rFonts w:ascii="Times New Roman" w:hAnsi="Times New Roman" w:cs="Times New Roman"/>
          <w:sz w:val="28"/>
          <w:szCs w:val="28"/>
        </w:rPr>
        <w:t>01.10</w:t>
      </w:r>
      <w:r>
        <w:rPr>
          <w:rFonts w:ascii="Times New Roman" w:hAnsi="Times New Roman" w:cs="Times New Roman"/>
          <w:sz w:val="28"/>
          <w:szCs w:val="28"/>
        </w:rPr>
        <w:t>.2016 года по 0</w:t>
      </w:r>
      <w:r w:rsidR="00AF2A7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.10.2016 года.</w:t>
      </w:r>
    </w:p>
    <w:p w:rsidR="00AB7D59" w:rsidRDefault="00AB7D59" w:rsidP="00531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Подвести итоги предварительного общественного обсуждения по проекту вышеуказанного нормативного правового акта </w:t>
      </w:r>
      <w:r w:rsidR="00AF2A74">
        <w:rPr>
          <w:rFonts w:ascii="Times New Roman" w:hAnsi="Times New Roman" w:cs="Times New Roman"/>
          <w:sz w:val="28"/>
          <w:szCs w:val="28"/>
        </w:rPr>
        <w:t>10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.10.2016 года в 10-00 часов на заседании Общественного совета в сфере закупок при администрации Большеберезниковского муниципального района.</w:t>
      </w:r>
    </w:p>
    <w:p w:rsidR="00AB7D59" w:rsidRDefault="00AB7D59" w:rsidP="00AB7D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Заместителю начальника отдела экономического развития, предпринимательства и торговли – контрактному управляющему Маканиной И.В.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 проект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вышеуказанного нормативного правового акта с пояснительной запиской в единой информационной системе в сфере закупок, </w:t>
      </w:r>
      <w:r>
        <w:rPr>
          <w:rFonts w:ascii="Times New Roman" w:hAnsi="Times New Roman" w:cs="Times New Roman"/>
          <w:sz w:val="28"/>
          <w:szCs w:val="28"/>
        </w:rPr>
        <w:lastRenderedPageBreak/>
        <w:t>на официальном сайте Большеберезниковского муниципального района и в Информационном бюллетене Большеберезниковского муниципального района.</w:t>
      </w:r>
    </w:p>
    <w:p w:rsidR="00AB7D59" w:rsidRDefault="00AB7D59" w:rsidP="00AB7D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со дня его подписания.</w:t>
      </w: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Default="00AB7D59" w:rsidP="00AB7D5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B7D59" w:rsidRPr="00EA3AC0" w:rsidRDefault="00AB7D59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3AC0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AB7D59" w:rsidRDefault="00EA3AC0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EA3AC0">
        <w:rPr>
          <w:rFonts w:ascii="Times New Roman" w:hAnsi="Times New Roman" w:cs="Times New Roman"/>
          <w:b/>
          <w:sz w:val="28"/>
          <w:szCs w:val="28"/>
        </w:rPr>
        <w:t>м</w:t>
      </w:r>
      <w:r w:rsidR="00AB7D59" w:rsidRPr="00EA3AC0">
        <w:rPr>
          <w:rFonts w:ascii="Times New Roman" w:hAnsi="Times New Roman" w:cs="Times New Roman"/>
          <w:b/>
          <w:sz w:val="28"/>
          <w:szCs w:val="28"/>
        </w:rPr>
        <w:t>униципального района</w:t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r w:rsidRPr="00EA3AC0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EA3AC0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lastRenderedPageBreak/>
        <w:t>Подготовлено: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Контрактный управляющий                                                        И.В. Маканина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Проверено: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Начальник юридического отдела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администрации                                                                             А.М. Лепёшкина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E0618F">
        <w:rPr>
          <w:rFonts w:ascii="Times New Roman" w:eastAsia="Times New Roman" w:hAnsi="Times New Roman" w:cs="Times New Roman"/>
          <w:sz w:val="28"/>
          <w:szCs w:val="28"/>
        </w:rPr>
        <w:t>Руководитель аппарата</w:t>
      </w:r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E0618F">
        <w:rPr>
          <w:rFonts w:ascii="Times New Roman" w:eastAsia="Times New Roman" w:hAnsi="Times New Roman" w:cs="Times New Roman"/>
          <w:bCs/>
          <w:sz w:val="28"/>
          <w:szCs w:val="28"/>
        </w:rPr>
        <w:t>Райадминистрации</w:t>
      </w:r>
      <w:proofErr w:type="spellEnd"/>
      <w:r w:rsidRPr="00E0618F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                       В.П. </w:t>
      </w:r>
      <w:proofErr w:type="spellStart"/>
      <w:r w:rsidRPr="00E0618F">
        <w:rPr>
          <w:rFonts w:ascii="Times New Roman" w:eastAsia="Times New Roman" w:hAnsi="Times New Roman" w:cs="Times New Roman"/>
          <w:bCs/>
          <w:sz w:val="28"/>
          <w:szCs w:val="28"/>
        </w:rPr>
        <w:t>Барышев</w:t>
      </w:r>
      <w:proofErr w:type="spellEnd"/>
    </w:p>
    <w:p w:rsidR="00E0618F" w:rsidRPr="00E0618F" w:rsidRDefault="00E0618F" w:rsidP="00E0618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E0618F" w:rsidRPr="00EA3AC0" w:rsidRDefault="00E0618F" w:rsidP="00AB7D59">
      <w:pPr>
        <w:ind w:firstLine="0"/>
        <w:rPr>
          <w:rFonts w:ascii="Times New Roman" w:hAnsi="Times New Roman" w:cs="Times New Roman"/>
          <w:b/>
          <w:sz w:val="28"/>
          <w:szCs w:val="28"/>
        </w:rPr>
      </w:pPr>
    </w:p>
    <w:sectPr w:rsidR="00E0618F" w:rsidRPr="00EA3AC0" w:rsidSect="006D6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06256"/>
    <w:multiLevelType w:val="hybridMultilevel"/>
    <w:tmpl w:val="7A825C6A"/>
    <w:lvl w:ilvl="0" w:tplc="C62654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58242CC"/>
    <w:multiLevelType w:val="hybridMultilevel"/>
    <w:tmpl w:val="8B1C1DA2"/>
    <w:lvl w:ilvl="0" w:tplc="E9ECBDBC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34"/>
    <w:rsid w:val="0053109D"/>
    <w:rsid w:val="005F7734"/>
    <w:rsid w:val="006D67C3"/>
    <w:rsid w:val="00AB7D59"/>
    <w:rsid w:val="00AD072F"/>
    <w:rsid w:val="00AF2A74"/>
    <w:rsid w:val="00E0618F"/>
    <w:rsid w:val="00E97840"/>
    <w:rsid w:val="00EA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773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5F7734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F773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77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73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B7D5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AB7D59"/>
    <w:rPr>
      <w:rFonts w:cs="Times New Roman"/>
      <w:b/>
      <w:bCs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3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F7734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semiHidden/>
    <w:unhideWhenUsed/>
    <w:qFormat/>
    <w:rsid w:val="005F7734"/>
    <w:pPr>
      <w:outlineLvl w:val="1"/>
    </w:p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F773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5F773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F773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7734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B7D5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AB7D59"/>
    <w:rPr>
      <w:rFonts w:cs="Times New Roman"/>
      <w:b/>
      <w:bCs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5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96593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Admin</cp:lastModifiedBy>
  <cp:revision>4</cp:revision>
  <dcterms:created xsi:type="dcterms:W3CDTF">2016-09-28T08:27:00Z</dcterms:created>
  <dcterms:modified xsi:type="dcterms:W3CDTF">2016-09-30T08:47:00Z</dcterms:modified>
</cp:coreProperties>
</file>